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F4" w:rsidRPr="00AD171B" w:rsidRDefault="00C734B1">
      <w:pPr>
        <w:pStyle w:val="ae"/>
        <w:snapToGrid w:val="0"/>
        <w:jc w:val="center"/>
        <w:rPr>
          <w:rFonts w:ascii="Times New Roman" w:cs="Times New Roman"/>
          <w:b/>
          <w:sz w:val="28"/>
          <w:szCs w:val="28"/>
        </w:rPr>
      </w:pPr>
      <w:bookmarkStart w:id="0" w:name="_Hlk524033065"/>
      <w:r w:rsidRPr="00AD171B">
        <w:rPr>
          <w:rFonts w:ascii="Times New Roman" w:cs="Times New Roman"/>
          <w:b/>
          <w:sz w:val="28"/>
          <w:szCs w:val="28"/>
        </w:rPr>
        <w:t>上海交通大学</w:t>
      </w:r>
      <w:r w:rsidRPr="00AD171B">
        <w:rPr>
          <w:rFonts w:ascii="Times New Roman" w:cs="Times New Roman"/>
          <w:b/>
          <w:sz w:val="28"/>
          <w:szCs w:val="28"/>
        </w:rPr>
        <w:t>20</w:t>
      </w:r>
      <w:r w:rsidR="00A53DC9">
        <w:rPr>
          <w:rFonts w:ascii="Times New Roman" w:cs="Times New Roman"/>
          <w:b/>
          <w:sz w:val="28"/>
          <w:szCs w:val="28"/>
        </w:rPr>
        <w:t>20</w:t>
      </w:r>
      <w:r w:rsidRPr="00AD171B">
        <w:rPr>
          <w:rFonts w:ascii="Times New Roman" w:cs="Times New Roman" w:hint="eastAsia"/>
          <w:b/>
          <w:sz w:val="28"/>
          <w:szCs w:val="28"/>
        </w:rPr>
        <w:t>年推荐</w:t>
      </w:r>
      <w:bookmarkStart w:id="1" w:name="OLE_LINK4"/>
      <w:bookmarkStart w:id="2" w:name="OLE_LINK3"/>
      <w:r w:rsidRPr="00AD171B">
        <w:rPr>
          <w:rFonts w:ascii="Times New Roman" w:cs="Times New Roman" w:hint="eastAsia"/>
          <w:b/>
          <w:sz w:val="28"/>
          <w:szCs w:val="28"/>
        </w:rPr>
        <w:t>科技创新特长生</w:t>
      </w:r>
      <w:bookmarkEnd w:id="1"/>
      <w:bookmarkEnd w:id="2"/>
    </w:p>
    <w:p w:rsidR="004C5AF4" w:rsidRPr="00AD171B" w:rsidRDefault="00C734B1">
      <w:pPr>
        <w:pStyle w:val="ae"/>
        <w:snapToGrid w:val="0"/>
        <w:jc w:val="center"/>
        <w:rPr>
          <w:rFonts w:ascii="Times New Roman" w:cs="Times New Roman"/>
          <w:b/>
          <w:sz w:val="28"/>
          <w:szCs w:val="28"/>
        </w:rPr>
      </w:pPr>
      <w:r w:rsidRPr="00AD171B">
        <w:rPr>
          <w:rFonts w:ascii="Times New Roman" w:cs="Times New Roman" w:hint="eastAsia"/>
          <w:b/>
          <w:sz w:val="28"/>
          <w:szCs w:val="28"/>
        </w:rPr>
        <w:t>免试攻读研究生工作办法</w:t>
      </w:r>
    </w:p>
    <w:p w:rsidR="004C5AF4" w:rsidRPr="00AD171B" w:rsidRDefault="00C734B1">
      <w:pPr>
        <w:spacing w:line="360" w:lineRule="auto"/>
        <w:ind w:firstLineChars="200" w:firstLine="412"/>
        <w:rPr>
          <w:rFonts w:ascii="宋体" w:hAnsi="宋体" w:cs="宋体"/>
          <w:szCs w:val="21"/>
        </w:rPr>
      </w:pPr>
      <w:r w:rsidRPr="00AD171B">
        <w:rPr>
          <w:rFonts w:ascii="宋体" w:hAnsi="宋体" w:cs="宋体" w:hint="eastAsia"/>
          <w:spacing w:val="-2"/>
          <w:szCs w:val="21"/>
        </w:rPr>
        <w:t>根据</w:t>
      </w:r>
      <w:r w:rsidRPr="00AD171B">
        <w:rPr>
          <w:rFonts w:ascii="宋体" w:hAnsi="宋体" w:cs="宋体" w:hint="eastAsia"/>
          <w:szCs w:val="21"/>
        </w:rPr>
        <w:t>《上海交通大学20</w:t>
      </w:r>
      <w:r w:rsidR="009F0A48">
        <w:rPr>
          <w:rFonts w:ascii="宋体" w:hAnsi="宋体" w:cs="宋体"/>
          <w:szCs w:val="21"/>
        </w:rPr>
        <w:t>20</w:t>
      </w:r>
      <w:r w:rsidRPr="00AD171B">
        <w:rPr>
          <w:rFonts w:ascii="宋体" w:hAnsi="宋体" w:cs="宋体" w:hint="eastAsia"/>
          <w:szCs w:val="21"/>
        </w:rPr>
        <w:t>年推荐优秀应届本科毕业生免试攻读研究生工作办法》</w:t>
      </w:r>
      <w:r w:rsidRPr="00AD171B">
        <w:rPr>
          <w:rFonts w:ascii="宋体" w:hAnsi="宋体" w:cs="宋体" w:hint="eastAsia"/>
          <w:spacing w:val="-2"/>
          <w:szCs w:val="21"/>
        </w:rPr>
        <w:t>文件要求，为确保我校</w:t>
      </w:r>
      <w:r w:rsidR="00CC568E" w:rsidRPr="00AD171B">
        <w:rPr>
          <w:rFonts w:ascii="宋体" w:hAnsi="宋体" w:cs="宋体" w:hint="eastAsia"/>
          <w:spacing w:val="-2"/>
          <w:szCs w:val="21"/>
        </w:rPr>
        <w:t>2</w:t>
      </w:r>
      <w:r w:rsidR="00CC568E" w:rsidRPr="00AD171B">
        <w:rPr>
          <w:rFonts w:ascii="宋体" w:hAnsi="宋体" w:cs="宋体"/>
          <w:spacing w:val="-2"/>
          <w:szCs w:val="21"/>
        </w:rPr>
        <w:t>0</w:t>
      </w:r>
      <w:r w:rsidR="00A53DC9">
        <w:rPr>
          <w:rFonts w:ascii="宋体" w:hAnsi="宋体" w:cs="宋体"/>
          <w:spacing w:val="-2"/>
          <w:szCs w:val="21"/>
        </w:rPr>
        <w:t>20</w:t>
      </w:r>
      <w:r w:rsidR="00CC568E" w:rsidRPr="00AD171B">
        <w:rPr>
          <w:rFonts w:ascii="宋体" w:hAnsi="宋体" w:cs="宋体" w:hint="eastAsia"/>
          <w:spacing w:val="-2"/>
          <w:szCs w:val="21"/>
        </w:rPr>
        <w:t>年推荐</w:t>
      </w:r>
      <w:r w:rsidRPr="00AD171B">
        <w:rPr>
          <w:rFonts w:ascii="宋体" w:hAnsi="宋体" w:cs="宋体" w:hint="eastAsia"/>
          <w:spacing w:val="-2"/>
          <w:szCs w:val="21"/>
        </w:rPr>
        <w:t>在科技创新及学科竞赛方面有特殊专长的本科毕业生免试攻读研究生（以下简称推免）工作的顺利进行，保证推免生的选拔质量，根据我校实际情况，特制订如下推荐选拔办法：</w:t>
      </w:r>
      <w:bookmarkStart w:id="3" w:name="_Hlk524033215"/>
      <w:bookmarkEnd w:id="0"/>
    </w:p>
    <w:p w:rsidR="004C5AF4" w:rsidRPr="00AD171B" w:rsidRDefault="00C734B1">
      <w:pPr>
        <w:spacing w:line="360" w:lineRule="auto"/>
        <w:ind w:firstLineChars="200" w:firstLine="418"/>
        <w:rPr>
          <w:rFonts w:ascii="宋体" w:hAnsi="宋体" w:cs="宋体"/>
          <w:b/>
          <w:bCs/>
          <w:szCs w:val="21"/>
        </w:rPr>
      </w:pPr>
      <w:r w:rsidRPr="00AD171B">
        <w:rPr>
          <w:rFonts w:ascii="宋体" w:hAnsi="宋体" w:cs="宋体" w:hint="eastAsia"/>
          <w:b/>
          <w:bCs/>
          <w:spacing w:val="-1"/>
          <w:szCs w:val="21"/>
        </w:rPr>
        <w:t>一、推荐选拔条件</w:t>
      </w:r>
    </w:p>
    <w:p w:rsidR="00B17873" w:rsidRPr="00AD171B" w:rsidRDefault="00B17873" w:rsidP="00B17873">
      <w:pPr>
        <w:spacing w:line="360" w:lineRule="auto"/>
        <w:ind w:firstLineChars="200" w:firstLine="412"/>
        <w:rPr>
          <w:rFonts w:ascii="宋体" w:hAnsi="宋体" w:cs="宋体"/>
          <w:szCs w:val="21"/>
        </w:rPr>
      </w:pPr>
      <w:r w:rsidRPr="00AD171B">
        <w:rPr>
          <w:rFonts w:ascii="宋体" w:hAnsi="宋体" w:cs="宋体" w:hint="eastAsia"/>
          <w:spacing w:val="-2"/>
          <w:szCs w:val="21"/>
        </w:rPr>
        <w:t>满足</w:t>
      </w:r>
      <w:r w:rsidRPr="00AD171B">
        <w:rPr>
          <w:rFonts w:ascii="宋体" w:hAnsi="宋体" w:cs="宋体" w:hint="eastAsia"/>
          <w:szCs w:val="21"/>
        </w:rPr>
        <w:t>《上海交通大学20</w:t>
      </w:r>
      <w:r w:rsidR="009F0A48">
        <w:rPr>
          <w:rFonts w:ascii="宋体" w:hAnsi="宋体" w:cs="宋体"/>
          <w:szCs w:val="21"/>
        </w:rPr>
        <w:t>20</w:t>
      </w:r>
      <w:r w:rsidRPr="00AD171B">
        <w:rPr>
          <w:rFonts w:ascii="宋体" w:hAnsi="宋体" w:cs="宋体" w:hint="eastAsia"/>
          <w:szCs w:val="21"/>
        </w:rPr>
        <w:t>年推荐优秀应届本科毕业生免试攻读研究生工作办法》中的推荐选拔条件，</w:t>
      </w:r>
      <w:r w:rsidRPr="00AD171B">
        <w:rPr>
          <w:rFonts w:ascii="宋体" w:hAnsi="宋体" w:cs="宋体" w:hint="eastAsia"/>
          <w:spacing w:val="-2"/>
          <w:szCs w:val="21"/>
        </w:rPr>
        <w:t>但在学院选拔中未获得推免资格的学生，如在校期间具备以下资质</w:t>
      </w:r>
      <w:r w:rsidRPr="00AD171B">
        <w:rPr>
          <w:rFonts w:ascii="宋体" w:hAnsi="宋体" w:cs="宋体" w:hint="eastAsia"/>
          <w:szCs w:val="21"/>
        </w:rPr>
        <w:t>，</w:t>
      </w:r>
      <w:r w:rsidRPr="00AD171B">
        <w:rPr>
          <w:rFonts w:ascii="宋体" w:hAnsi="宋体" w:cs="宋体" w:hint="eastAsia"/>
          <w:spacing w:val="-2"/>
          <w:szCs w:val="21"/>
        </w:rPr>
        <w:t>各院（系）可向学校推荐</w:t>
      </w:r>
      <w:r w:rsidRPr="00AD171B">
        <w:rPr>
          <w:rFonts w:ascii="宋体" w:hAnsi="宋体" w:cs="宋体" w:hint="eastAsia"/>
          <w:szCs w:val="21"/>
        </w:rPr>
        <w:t>：</w:t>
      </w:r>
    </w:p>
    <w:bookmarkEnd w:id="3"/>
    <w:p w:rsidR="004C5AF4" w:rsidRPr="00AD171B" w:rsidRDefault="00C734B1">
      <w:pPr>
        <w:spacing w:line="360" w:lineRule="auto"/>
        <w:ind w:firstLineChars="200" w:firstLine="420"/>
        <w:rPr>
          <w:rFonts w:ascii="宋体" w:hAnsi="宋体" w:cs="宋体"/>
          <w:spacing w:val="-2"/>
          <w:szCs w:val="21"/>
        </w:rPr>
      </w:pPr>
      <w:r w:rsidRPr="00AD171B">
        <w:rPr>
          <w:rFonts w:ascii="宋体" w:hAnsi="宋体" w:cs="宋体" w:hint="eastAsia"/>
          <w:szCs w:val="21"/>
        </w:rPr>
        <w:t>1. 在</w:t>
      </w:r>
      <w:r w:rsidRPr="00AD171B">
        <w:rPr>
          <w:rFonts w:ascii="宋体" w:hAnsi="宋体" w:cs="宋体" w:hint="eastAsia"/>
          <w:spacing w:val="-2"/>
          <w:szCs w:val="21"/>
        </w:rPr>
        <w:t>“挑战杯”全国大学生课外学术科技作品竞赛、“创青春”全国大学生创业计划大赛、中国“互联网+”大学生创新创业大赛三项赛事中获得全国竞赛资格团队成员；</w:t>
      </w:r>
    </w:p>
    <w:p w:rsidR="004C5AF4" w:rsidRPr="00AD171B" w:rsidRDefault="00C734B1">
      <w:pPr>
        <w:spacing w:line="360" w:lineRule="auto"/>
        <w:ind w:firstLineChars="200" w:firstLine="420"/>
        <w:rPr>
          <w:rFonts w:ascii="宋体" w:hAnsi="宋体" w:cs="宋体"/>
          <w:spacing w:val="-2"/>
          <w:szCs w:val="21"/>
        </w:rPr>
      </w:pPr>
      <w:r w:rsidRPr="00AD171B">
        <w:rPr>
          <w:rFonts w:ascii="宋体" w:hAnsi="宋体" w:cs="宋体" w:hint="eastAsia"/>
          <w:szCs w:val="21"/>
        </w:rPr>
        <w:t xml:space="preserve">2. </w:t>
      </w:r>
      <w:r w:rsidRPr="00AD171B">
        <w:rPr>
          <w:rFonts w:ascii="宋体" w:hAnsi="宋体" w:cs="宋体" w:hint="eastAsia"/>
          <w:spacing w:val="-2"/>
          <w:szCs w:val="21"/>
        </w:rPr>
        <w:t>在其他一级赛事（见附录）中获得最高等级赛（国家级或国际级）特等奖/金奖团队排序前五的团队成员(若该赛事同时含国际级及国家级,即指国际级；若该赛事无特等奖,即指一等奖)。其中,国际基因工程机器大赛和全国大学生数学建模竞赛因参赛人数过多，故仅考虑团队队长(队长以校内负责院系或直属单位开具的证明为准)；</w:t>
      </w:r>
    </w:p>
    <w:p w:rsidR="004C5AF4" w:rsidRPr="00AD171B" w:rsidRDefault="00C734B1">
      <w:pPr>
        <w:spacing w:line="360" w:lineRule="auto"/>
        <w:ind w:firstLineChars="200" w:firstLine="420"/>
        <w:rPr>
          <w:rFonts w:ascii="宋体" w:hAnsi="宋体" w:cs="宋体"/>
          <w:spacing w:val="-2"/>
          <w:szCs w:val="21"/>
        </w:rPr>
      </w:pPr>
      <w:r w:rsidRPr="00AD171B">
        <w:rPr>
          <w:rFonts w:ascii="宋体" w:hAnsi="宋体" w:cs="宋体" w:hint="eastAsia"/>
          <w:szCs w:val="21"/>
        </w:rPr>
        <w:t xml:space="preserve">3. </w:t>
      </w:r>
      <w:r w:rsidRPr="00AD171B">
        <w:rPr>
          <w:rFonts w:ascii="宋体" w:hAnsi="宋体" w:cs="宋体" w:hint="eastAsia"/>
          <w:spacing w:val="-2"/>
          <w:szCs w:val="21"/>
        </w:rPr>
        <w:t>其他国家级或国际级最高奖团队排序第一的团队成员。</w:t>
      </w:r>
    </w:p>
    <w:p w:rsidR="004C5AF4" w:rsidRPr="00AD171B" w:rsidRDefault="00C734B1">
      <w:pPr>
        <w:spacing w:line="360" w:lineRule="auto"/>
        <w:ind w:firstLineChars="200" w:firstLine="418"/>
        <w:rPr>
          <w:rFonts w:ascii="宋体" w:hAnsi="宋体" w:cs="宋体"/>
          <w:b/>
          <w:bCs/>
          <w:spacing w:val="-1"/>
          <w:szCs w:val="21"/>
        </w:rPr>
      </w:pPr>
      <w:r w:rsidRPr="00AD171B">
        <w:rPr>
          <w:rFonts w:ascii="宋体" w:hAnsi="宋体" w:cs="宋体" w:hint="eastAsia"/>
          <w:b/>
          <w:bCs/>
          <w:spacing w:val="-1"/>
          <w:szCs w:val="21"/>
        </w:rPr>
        <w:t>二、申请材料</w:t>
      </w:r>
    </w:p>
    <w:p w:rsidR="004C5AF4" w:rsidRPr="00AD171B" w:rsidRDefault="00C734B1">
      <w:pPr>
        <w:spacing w:line="360" w:lineRule="auto"/>
        <w:ind w:firstLineChars="200" w:firstLine="412"/>
        <w:rPr>
          <w:rFonts w:ascii="宋体" w:hAnsi="宋体" w:cs="宋体"/>
          <w:spacing w:val="-2"/>
          <w:szCs w:val="21"/>
        </w:rPr>
      </w:pPr>
      <w:r w:rsidRPr="00AD171B">
        <w:rPr>
          <w:rFonts w:ascii="宋体" w:hAnsi="宋体" w:cs="宋体" w:hint="eastAsia"/>
          <w:spacing w:val="-2"/>
          <w:szCs w:val="21"/>
        </w:rPr>
        <w:t>满足上述要求的学生</w:t>
      </w:r>
      <w:r w:rsidR="000D265E" w:rsidRPr="00AD171B">
        <w:rPr>
          <w:rFonts w:ascii="宋体" w:hAnsi="宋体" w:cs="宋体" w:hint="eastAsia"/>
          <w:spacing w:val="-2"/>
          <w:szCs w:val="21"/>
        </w:rPr>
        <w:t>应</w:t>
      </w:r>
      <w:r w:rsidRPr="00AD171B">
        <w:rPr>
          <w:rFonts w:ascii="宋体" w:hAnsi="宋体" w:cs="宋体" w:hint="eastAsia"/>
          <w:spacing w:val="-2"/>
          <w:szCs w:val="21"/>
        </w:rPr>
        <w:t>于</w:t>
      </w:r>
      <w:r w:rsidRPr="00AD171B">
        <w:rPr>
          <w:rFonts w:ascii="宋体" w:hAnsi="宋体" w:cs="宋体" w:hint="eastAsia"/>
          <w:b/>
          <w:bCs/>
          <w:spacing w:val="-2"/>
          <w:szCs w:val="21"/>
        </w:rPr>
        <w:t>9月1</w:t>
      </w:r>
      <w:r w:rsidR="006916F7">
        <w:rPr>
          <w:rFonts w:ascii="宋体" w:hAnsi="宋体" w:cs="宋体"/>
          <w:b/>
          <w:bCs/>
          <w:spacing w:val="-2"/>
          <w:szCs w:val="21"/>
        </w:rPr>
        <w:t>1</w:t>
      </w:r>
      <w:r w:rsidRPr="00AD171B">
        <w:rPr>
          <w:rFonts w:ascii="宋体" w:hAnsi="宋体" w:cs="宋体" w:hint="eastAsia"/>
          <w:b/>
          <w:bCs/>
          <w:spacing w:val="-2"/>
          <w:szCs w:val="21"/>
        </w:rPr>
        <w:t>日</w:t>
      </w:r>
      <w:r w:rsidRPr="00AD171B">
        <w:rPr>
          <w:rFonts w:ascii="宋体" w:hAnsi="宋体" w:cs="宋体" w:hint="eastAsia"/>
          <w:spacing w:val="-2"/>
          <w:szCs w:val="21"/>
        </w:rPr>
        <w:t>前向所在院系提交相关材料，其中必交材料包括：《上海交通大学特长生免试直升研究生申请表》、获奖证书复印件、成绩大表、核心课程学积分排名、科创直升申请书(需手写签名）、获奖情况汇总及其他科创经历证明复印件（需加盖院系团委及教务公章）；选交材料包括：副高及以上推荐信一封(需手写签名）。</w:t>
      </w:r>
    </w:p>
    <w:p w:rsidR="004C5AF4" w:rsidRPr="00AD171B" w:rsidRDefault="00C734B1">
      <w:pPr>
        <w:spacing w:line="360" w:lineRule="auto"/>
        <w:ind w:firstLineChars="200" w:firstLine="418"/>
        <w:rPr>
          <w:rFonts w:ascii="宋体" w:hAnsi="宋体" w:cs="宋体"/>
          <w:b/>
          <w:bCs/>
          <w:spacing w:val="-1"/>
          <w:szCs w:val="21"/>
        </w:rPr>
      </w:pPr>
      <w:r w:rsidRPr="00AD171B">
        <w:rPr>
          <w:rFonts w:ascii="宋体" w:hAnsi="宋体" w:cs="宋体" w:hint="eastAsia"/>
          <w:b/>
          <w:bCs/>
          <w:spacing w:val="-1"/>
          <w:szCs w:val="21"/>
        </w:rPr>
        <w:t>三、其他相关规定</w:t>
      </w:r>
    </w:p>
    <w:p w:rsidR="004C5AF4" w:rsidRPr="00AD171B" w:rsidRDefault="00C734B1">
      <w:pPr>
        <w:spacing w:line="360" w:lineRule="auto"/>
        <w:ind w:firstLineChars="200" w:firstLine="420"/>
        <w:rPr>
          <w:rFonts w:ascii="宋体" w:hAnsi="宋体" w:cs="宋体"/>
          <w:szCs w:val="21"/>
        </w:rPr>
      </w:pPr>
      <w:r w:rsidRPr="00AD171B">
        <w:rPr>
          <w:rFonts w:ascii="宋体" w:hAnsi="宋体" w:cs="宋体" w:hint="eastAsia"/>
          <w:szCs w:val="21"/>
        </w:rPr>
        <w:t>1. 针对20</w:t>
      </w:r>
      <w:r w:rsidR="009F0A48">
        <w:rPr>
          <w:rFonts w:ascii="宋体" w:hAnsi="宋体" w:cs="宋体"/>
          <w:szCs w:val="21"/>
        </w:rPr>
        <w:t>19</w:t>
      </w:r>
      <w:r w:rsidRPr="00AD171B">
        <w:rPr>
          <w:rFonts w:ascii="宋体" w:hAnsi="宋体" w:cs="宋体" w:hint="eastAsia"/>
          <w:szCs w:val="21"/>
        </w:rPr>
        <w:t>年参赛获奖证书尚未发放的情况，由校内负责院系或直属单位开具参赛证明及获奖证明</w:t>
      </w:r>
      <w:r w:rsidRPr="00AD171B">
        <w:rPr>
          <w:rFonts w:ascii="宋体" w:hAnsi="宋体" w:cs="宋体" w:hint="eastAsia"/>
          <w:spacing w:val="-2"/>
          <w:szCs w:val="21"/>
        </w:rPr>
        <w:t>。</w:t>
      </w:r>
      <w:r w:rsidRPr="00AD171B">
        <w:rPr>
          <w:rFonts w:ascii="宋体" w:hAnsi="宋体" w:cs="宋体" w:hint="eastAsia"/>
          <w:szCs w:val="21"/>
        </w:rPr>
        <w:t>其他国家级或国际级竞赛，由学生所在院系开具参赛证明及获奖证明。</w:t>
      </w:r>
    </w:p>
    <w:p w:rsidR="004C5AF4" w:rsidRPr="00AD171B" w:rsidRDefault="00C734B1">
      <w:pPr>
        <w:spacing w:line="360" w:lineRule="auto"/>
        <w:ind w:firstLineChars="200" w:firstLine="420"/>
        <w:rPr>
          <w:rFonts w:ascii="宋体" w:hAnsi="宋体" w:cs="宋体"/>
          <w:szCs w:val="21"/>
        </w:rPr>
      </w:pPr>
      <w:r w:rsidRPr="00AD171B">
        <w:rPr>
          <w:rFonts w:ascii="宋体" w:hAnsi="宋体" w:cs="宋体" w:hint="eastAsia"/>
          <w:szCs w:val="21"/>
        </w:rPr>
        <w:t>2. 对具备科创推免申请资格并提出申请的应届本科毕业生按照竞赛分级排序进行排序(优先顺序依次为特级赛事、一级赛事、其他赛事)。若2名及2名以上学生在某项赛事中获得同等奖项（且获奖排序相同），将参考学生其他科创表现及所在专业核心学积分排名进行排序，按排序结果选取前30名（或不超过30名），于</w:t>
      </w:r>
      <w:r w:rsidRPr="00AD171B">
        <w:rPr>
          <w:rFonts w:ascii="宋体" w:hAnsi="宋体" w:cs="宋体" w:hint="eastAsia"/>
          <w:b/>
          <w:bCs/>
          <w:szCs w:val="21"/>
        </w:rPr>
        <w:t>9月15日至9月16日</w:t>
      </w:r>
      <w:r w:rsidRPr="00AD171B">
        <w:rPr>
          <w:rFonts w:ascii="宋体" w:hAnsi="宋体" w:cs="宋体" w:hint="eastAsia"/>
          <w:szCs w:val="21"/>
        </w:rPr>
        <w:t>组织答辩进行</w:t>
      </w:r>
      <w:r w:rsidRPr="00AD171B">
        <w:rPr>
          <w:rFonts w:ascii="宋体" w:hAnsi="宋体" w:cs="宋体" w:hint="eastAsia"/>
          <w:szCs w:val="21"/>
        </w:rPr>
        <w:lastRenderedPageBreak/>
        <w:t>差额评选。答辩由学校专家审核小组负责组织，结果将予以公示。</w:t>
      </w:r>
    </w:p>
    <w:p w:rsidR="004C5AF4" w:rsidRPr="00AD171B" w:rsidRDefault="00C734B1">
      <w:pPr>
        <w:spacing w:line="360" w:lineRule="auto"/>
        <w:ind w:firstLineChars="200" w:firstLine="418"/>
        <w:rPr>
          <w:rFonts w:ascii="宋体" w:hAnsi="宋体" w:cs="宋体"/>
          <w:b/>
          <w:bCs/>
          <w:spacing w:val="-1"/>
          <w:szCs w:val="21"/>
        </w:rPr>
      </w:pPr>
      <w:r w:rsidRPr="00AD171B">
        <w:rPr>
          <w:rFonts w:ascii="宋体" w:hAnsi="宋体" w:cs="宋体" w:hint="eastAsia"/>
          <w:b/>
          <w:bCs/>
          <w:spacing w:val="-1"/>
          <w:szCs w:val="21"/>
        </w:rPr>
        <w:t>四、监督</w:t>
      </w:r>
    </w:p>
    <w:p w:rsidR="000726B2" w:rsidRPr="00AD171B" w:rsidRDefault="000726B2">
      <w:pPr>
        <w:spacing w:line="360" w:lineRule="auto"/>
        <w:ind w:firstLineChars="200" w:firstLine="420"/>
        <w:rPr>
          <w:rFonts w:ascii="宋体" w:hAnsi="宋体" w:cs="宋体"/>
          <w:szCs w:val="21"/>
        </w:rPr>
      </w:pPr>
      <w:r w:rsidRPr="00AD171B">
        <w:rPr>
          <w:rFonts w:ascii="Times New Roman" w:hAnsi="宋体" w:hint="eastAsia"/>
          <w:szCs w:val="21"/>
        </w:rPr>
        <w:t>为确保</w:t>
      </w:r>
      <w:r w:rsidRPr="00AD171B">
        <w:rPr>
          <w:rFonts w:ascii="宋体" w:hAnsi="宋体" w:cs="宋体" w:hint="eastAsia"/>
          <w:szCs w:val="21"/>
        </w:rPr>
        <w:t>科技创新特长生</w:t>
      </w:r>
      <w:r w:rsidRPr="00AD171B">
        <w:rPr>
          <w:rFonts w:ascii="宋体" w:hAnsi="宋体" w:cs="宋体" w:hint="eastAsia"/>
          <w:spacing w:val="-3"/>
          <w:szCs w:val="21"/>
        </w:rPr>
        <w:t>推</w:t>
      </w:r>
      <w:r w:rsidRPr="00AD171B">
        <w:rPr>
          <w:rFonts w:ascii="宋体" w:hAnsi="宋体" w:cs="宋体" w:hint="eastAsia"/>
          <w:szCs w:val="21"/>
        </w:rPr>
        <w:t>免</w:t>
      </w:r>
      <w:r w:rsidRPr="00AD171B">
        <w:rPr>
          <w:rFonts w:ascii="宋体" w:hAnsi="宋体" w:cs="宋体" w:hint="eastAsia"/>
          <w:spacing w:val="-3"/>
          <w:szCs w:val="21"/>
        </w:rPr>
        <w:t>工</w:t>
      </w:r>
      <w:r w:rsidRPr="00AD171B">
        <w:rPr>
          <w:rFonts w:ascii="宋体" w:hAnsi="宋体" w:cs="宋体" w:hint="eastAsia"/>
          <w:szCs w:val="21"/>
        </w:rPr>
        <w:t>作</w:t>
      </w:r>
      <w:r w:rsidRPr="00AD171B">
        <w:rPr>
          <w:rFonts w:ascii="Times New Roman" w:hAnsi="宋体" w:hint="eastAsia"/>
          <w:szCs w:val="21"/>
        </w:rPr>
        <w:t>的公平公正性，学校接受社会公众监督，</w:t>
      </w:r>
      <w:r w:rsidRPr="00AD171B">
        <w:rPr>
          <w:rFonts w:hint="eastAsia"/>
        </w:rPr>
        <w:t>监督电话</w:t>
      </w:r>
      <w:r w:rsidRPr="00AD171B">
        <w:rPr>
          <w:rFonts w:hint="eastAsia"/>
        </w:rPr>
        <w:t>021-34206403</w:t>
      </w:r>
      <w:r w:rsidRPr="00AD171B">
        <w:rPr>
          <w:rFonts w:hint="eastAsia"/>
        </w:rPr>
        <w:t>（教务处）</w:t>
      </w:r>
      <w:r w:rsidR="007C3689" w:rsidRPr="00AD171B">
        <w:rPr>
          <w:rFonts w:hint="eastAsia"/>
        </w:rPr>
        <w:t>。</w:t>
      </w:r>
    </w:p>
    <w:p w:rsidR="004C5AF4" w:rsidRPr="00AD171B" w:rsidRDefault="00C734B1">
      <w:pPr>
        <w:spacing w:line="360" w:lineRule="auto"/>
        <w:ind w:firstLineChars="200" w:firstLine="418"/>
        <w:rPr>
          <w:rFonts w:ascii="宋体" w:hAnsi="宋体" w:cs="宋体"/>
          <w:b/>
          <w:bCs/>
          <w:spacing w:val="-1"/>
          <w:szCs w:val="21"/>
        </w:rPr>
      </w:pPr>
      <w:r w:rsidRPr="00AD171B">
        <w:rPr>
          <w:rFonts w:ascii="宋体" w:hAnsi="宋体" w:cs="宋体" w:hint="eastAsia"/>
          <w:b/>
          <w:bCs/>
          <w:spacing w:val="-1"/>
          <w:szCs w:val="21"/>
        </w:rPr>
        <w:t>五、本办法由共青团上海交通大学委员会负责解释。</w:t>
      </w:r>
    </w:p>
    <w:p w:rsidR="004C5AF4" w:rsidRPr="00AD171B" w:rsidRDefault="004C5AF4">
      <w:pPr>
        <w:spacing w:line="360" w:lineRule="auto"/>
        <w:ind w:firstLineChars="200" w:firstLine="422"/>
        <w:jc w:val="left"/>
        <w:rPr>
          <w:rFonts w:ascii="宋体" w:hAnsi="宋体" w:cs="宋体"/>
          <w:b/>
          <w:szCs w:val="21"/>
        </w:rPr>
      </w:pPr>
    </w:p>
    <w:p w:rsidR="004C5AF4" w:rsidRPr="00AD171B" w:rsidRDefault="00C734B1">
      <w:pPr>
        <w:spacing w:line="360" w:lineRule="auto"/>
        <w:ind w:firstLineChars="200" w:firstLine="420"/>
        <w:jc w:val="right"/>
        <w:rPr>
          <w:rFonts w:ascii="宋体" w:hAnsi="宋体" w:cs="宋体"/>
          <w:szCs w:val="21"/>
        </w:rPr>
      </w:pPr>
      <w:r w:rsidRPr="00AD171B">
        <w:rPr>
          <w:rFonts w:ascii="宋体" w:hAnsi="宋体" w:cs="宋体" w:hint="eastAsia"/>
          <w:szCs w:val="21"/>
        </w:rPr>
        <w:t>共青团上海交通大学委员会</w:t>
      </w:r>
    </w:p>
    <w:p w:rsidR="004C5AF4" w:rsidRPr="00AD171B" w:rsidRDefault="00C734B1">
      <w:pPr>
        <w:spacing w:line="360" w:lineRule="auto"/>
        <w:ind w:firstLineChars="200" w:firstLine="420"/>
        <w:jc w:val="right"/>
        <w:rPr>
          <w:rFonts w:ascii="宋体" w:hAnsi="宋体" w:cs="宋体"/>
          <w:szCs w:val="21"/>
        </w:rPr>
      </w:pPr>
      <w:r w:rsidRPr="00AD171B">
        <w:rPr>
          <w:rFonts w:ascii="宋体" w:hAnsi="宋体" w:cs="宋体" w:hint="eastAsia"/>
          <w:szCs w:val="21"/>
        </w:rPr>
        <w:t>201</w:t>
      </w:r>
      <w:r w:rsidR="009F0A48">
        <w:rPr>
          <w:rFonts w:ascii="宋体" w:hAnsi="宋体" w:cs="宋体"/>
          <w:szCs w:val="21"/>
        </w:rPr>
        <w:t>9</w:t>
      </w:r>
      <w:r w:rsidRPr="00AD171B">
        <w:rPr>
          <w:rFonts w:ascii="宋体" w:hAnsi="宋体" w:cs="宋体" w:hint="eastAsia"/>
          <w:szCs w:val="21"/>
        </w:rPr>
        <w:t>年</w:t>
      </w:r>
      <w:r w:rsidR="009F0A48">
        <w:rPr>
          <w:rFonts w:ascii="宋体" w:hAnsi="宋体" w:cs="宋体"/>
          <w:szCs w:val="21"/>
        </w:rPr>
        <w:t>9</w:t>
      </w:r>
      <w:r w:rsidRPr="00AD171B">
        <w:rPr>
          <w:rFonts w:ascii="宋体" w:hAnsi="宋体" w:cs="宋体" w:hint="eastAsia"/>
          <w:szCs w:val="21"/>
        </w:rPr>
        <w:t>月</w:t>
      </w:r>
    </w:p>
    <w:p w:rsidR="004C5AF4" w:rsidRPr="00AD171B" w:rsidRDefault="00C734B1">
      <w:pPr>
        <w:spacing w:line="396" w:lineRule="auto"/>
        <w:ind w:right="278"/>
        <w:jc w:val="left"/>
        <w:rPr>
          <w:rFonts w:ascii="仿宋" w:eastAsia="仿宋" w:hAnsi="仿宋" w:cs="宋体"/>
          <w:b/>
          <w:sz w:val="20"/>
          <w:szCs w:val="20"/>
        </w:rPr>
      </w:pPr>
      <w:r w:rsidRPr="00AD171B">
        <w:rPr>
          <w:rFonts w:ascii="仿宋" w:eastAsia="仿宋" w:hAnsi="仿宋" w:cs="宋体"/>
          <w:b/>
          <w:sz w:val="20"/>
          <w:szCs w:val="20"/>
        </w:rPr>
        <w:t>附录：</w:t>
      </w:r>
    </w:p>
    <w:p w:rsidR="004C5AF4" w:rsidRPr="00AD171B" w:rsidRDefault="00C734B1">
      <w:pPr>
        <w:spacing w:line="396" w:lineRule="auto"/>
        <w:jc w:val="center"/>
        <w:rPr>
          <w:rFonts w:ascii="仿宋" w:eastAsia="仿宋" w:hAnsi="仿宋" w:cs="宋体"/>
          <w:b/>
          <w:sz w:val="20"/>
          <w:szCs w:val="20"/>
        </w:rPr>
      </w:pPr>
      <w:r w:rsidRPr="00AD171B">
        <w:rPr>
          <w:rFonts w:ascii="仿宋" w:eastAsia="仿宋" w:hAnsi="仿宋" w:cs="宋体"/>
          <w:b/>
          <w:sz w:val="20"/>
          <w:szCs w:val="20"/>
        </w:rPr>
        <w:t>特级赛事库</w:t>
      </w:r>
      <w:r w:rsidRPr="00AD171B">
        <w:rPr>
          <w:rFonts w:ascii="仿宋" w:eastAsia="仿宋" w:hAnsi="仿宋" w:cs="宋体" w:hint="eastAsia"/>
          <w:b/>
          <w:sz w:val="20"/>
          <w:szCs w:val="20"/>
        </w:rPr>
        <w:t>列表</w:t>
      </w:r>
    </w:p>
    <w:tbl>
      <w:tblPr>
        <w:tblW w:w="8296" w:type="dxa"/>
        <w:jc w:val="center"/>
        <w:tblLayout w:type="fixed"/>
        <w:tblCellMar>
          <w:left w:w="10" w:type="dxa"/>
          <w:right w:w="10" w:type="dxa"/>
        </w:tblCellMar>
        <w:tblLook w:val="04A0" w:firstRow="1" w:lastRow="0" w:firstColumn="1" w:lastColumn="0" w:noHBand="0" w:noVBand="1"/>
      </w:tblPr>
      <w:tblGrid>
        <w:gridCol w:w="709"/>
        <w:gridCol w:w="4502"/>
        <w:gridCol w:w="3085"/>
      </w:tblGrid>
      <w:tr w:rsidR="00AD171B" w:rsidRPr="00AD171B">
        <w:trPr>
          <w:jc w:val="center"/>
        </w:trPr>
        <w:tc>
          <w:tcPr>
            <w:tcW w:w="70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b/>
                <w:sz w:val="20"/>
                <w:szCs w:val="20"/>
              </w:rPr>
              <w:t>序号</w:t>
            </w:r>
          </w:p>
        </w:tc>
        <w:tc>
          <w:tcPr>
            <w:tcW w:w="45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b/>
                <w:sz w:val="20"/>
                <w:szCs w:val="20"/>
              </w:rPr>
              <w:t>竞赛名称</w:t>
            </w:r>
          </w:p>
        </w:tc>
        <w:tc>
          <w:tcPr>
            <w:tcW w:w="3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hint="eastAsia"/>
                <w:b/>
                <w:sz w:val="20"/>
                <w:szCs w:val="20"/>
              </w:rPr>
              <w:t>校内</w:t>
            </w:r>
            <w:r w:rsidRPr="00AD171B">
              <w:rPr>
                <w:rFonts w:ascii="仿宋" w:eastAsia="仿宋" w:hAnsi="仿宋" w:cs="宋体"/>
                <w:b/>
                <w:sz w:val="20"/>
                <w:szCs w:val="20"/>
              </w:rPr>
              <w:t>负责单位</w:t>
            </w:r>
          </w:p>
        </w:tc>
      </w:tr>
      <w:tr w:rsidR="00AD171B" w:rsidRPr="00AD171B">
        <w:trPr>
          <w:jc w:val="center"/>
        </w:trPr>
        <w:tc>
          <w:tcPr>
            <w:tcW w:w="70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1</w:t>
            </w:r>
          </w:p>
        </w:tc>
        <w:tc>
          <w:tcPr>
            <w:tcW w:w="45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“挑战杯”全国大学生课外学术科技作品竞赛</w:t>
            </w:r>
          </w:p>
        </w:tc>
        <w:tc>
          <w:tcPr>
            <w:tcW w:w="3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校团委</w:t>
            </w:r>
          </w:p>
        </w:tc>
      </w:tr>
      <w:tr w:rsidR="00AD171B" w:rsidRPr="00AD171B">
        <w:trPr>
          <w:jc w:val="center"/>
        </w:trPr>
        <w:tc>
          <w:tcPr>
            <w:tcW w:w="70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2</w:t>
            </w:r>
          </w:p>
        </w:tc>
        <w:tc>
          <w:tcPr>
            <w:tcW w:w="45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“创青春”全国大学生创业计划大赛</w:t>
            </w:r>
          </w:p>
        </w:tc>
        <w:tc>
          <w:tcPr>
            <w:tcW w:w="3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校团委</w:t>
            </w:r>
            <w:r w:rsidRPr="00AD171B">
              <w:rPr>
                <w:rFonts w:ascii="仿宋" w:eastAsia="仿宋" w:hAnsi="仿宋" w:cs="宋体" w:hint="eastAsia"/>
                <w:sz w:val="20"/>
                <w:szCs w:val="20"/>
              </w:rPr>
              <w:t>、</w:t>
            </w:r>
            <w:r w:rsidRPr="00AD171B">
              <w:rPr>
                <w:rFonts w:ascii="仿宋" w:eastAsia="仿宋" w:hAnsi="仿宋" w:cs="宋体"/>
                <w:sz w:val="20"/>
                <w:szCs w:val="20"/>
              </w:rPr>
              <w:t>创业学院</w:t>
            </w:r>
          </w:p>
        </w:tc>
      </w:tr>
      <w:tr w:rsidR="00AD171B" w:rsidRPr="00AD171B">
        <w:trPr>
          <w:trHeight w:val="564"/>
          <w:jc w:val="center"/>
        </w:trPr>
        <w:tc>
          <w:tcPr>
            <w:tcW w:w="709"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3</w:t>
            </w:r>
          </w:p>
        </w:tc>
        <w:tc>
          <w:tcPr>
            <w:tcW w:w="450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中国“互联网+”大学生创新创业大赛</w:t>
            </w:r>
          </w:p>
        </w:tc>
        <w:tc>
          <w:tcPr>
            <w:tcW w:w="308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sz w:val="20"/>
                <w:szCs w:val="20"/>
              </w:rPr>
              <w:t>校团委</w:t>
            </w:r>
            <w:r w:rsidRPr="00AD171B">
              <w:rPr>
                <w:rFonts w:ascii="仿宋" w:eastAsia="仿宋" w:hAnsi="仿宋" w:cs="宋体" w:hint="eastAsia"/>
                <w:sz w:val="20"/>
                <w:szCs w:val="20"/>
              </w:rPr>
              <w:t>、</w:t>
            </w:r>
            <w:r w:rsidRPr="00AD171B">
              <w:rPr>
                <w:rFonts w:ascii="仿宋" w:eastAsia="仿宋" w:hAnsi="仿宋" w:cs="宋体"/>
                <w:sz w:val="20"/>
                <w:szCs w:val="20"/>
              </w:rPr>
              <w:t>创业学院</w:t>
            </w:r>
          </w:p>
        </w:tc>
      </w:tr>
    </w:tbl>
    <w:p w:rsidR="004C5AF4" w:rsidRPr="00AD171B" w:rsidRDefault="00C734B1">
      <w:pPr>
        <w:spacing w:line="396" w:lineRule="auto"/>
        <w:jc w:val="center"/>
        <w:rPr>
          <w:rFonts w:ascii="仿宋" w:eastAsia="仿宋" w:hAnsi="仿宋" w:cs="宋体"/>
          <w:b/>
          <w:sz w:val="20"/>
          <w:szCs w:val="20"/>
        </w:rPr>
      </w:pPr>
      <w:r w:rsidRPr="00AD171B">
        <w:rPr>
          <w:rFonts w:ascii="仿宋" w:eastAsia="仿宋" w:hAnsi="仿宋" w:cs="宋体"/>
          <w:b/>
          <w:sz w:val="20"/>
          <w:szCs w:val="20"/>
        </w:rPr>
        <w:t>一级赛事库</w:t>
      </w:r>
      <w:r w:rsidRPr="00AD171B">
        <w:rPr>
          <w:rFonts w:ascii="仿宋" w:eastAsia="仿宋" w:hAnsi="仿宋" w:cs="宋体" w:hint="eastAsia"/>
          <w:b/>
          <w:sz w:val="20"/>
          <w:szCs w:val="20"/>
        </w:rPr>
        <w:t>列表</w:t>
      </w:r>
    </w:p>
    <w:tbl>
      <w:tblPr>
        <w:tblW w:w="8301" w:type="dxa"/>
        <w:tblInd w:w="-5" w:type="dxa"/>
        <w:tblLayout w:type="fixed"/>
        <w:tblCellMar>
          <w:left w:w="10" w:type="dxa"/>
          <w:right w:w="10" w:type="dxa"/>
        </w:tblCellMar>
        <w:tblLook w:val="04A0" w:firstRow="1" w:lastRow="0" w:firstColumn="1" w:lastColumn="0" w:noHBand="0" w:noVBand="1"/>
      </w:tblPr>
      <w:tblGrid>
        <w:gridCol w:w="815"/>
        <w:gridCol w:w="4714"/>
        <w:gridCol w:w="2772"/>
      </w:tblGrid>
      <w:tr w:rsidR="00AD171B" w:rsidRPr="00AD171B" w:rsidTr="009F0A48">
        <w:trPr>
          <w:trHeight w:val="64"/>
        </w:trPr>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b/>
                <w:sz w:val="20"/>
                <w:szCs w:val="20"/>
              </w:rPr>
              <w:t>序号</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b/>
                <w:sz w:val="20"/>
                <w:szCs w:val="20"/>
              </w:rPr>
              <w:t>竞赛名称</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4C5AF4" w:rsidRPr="00AD171B" w:rsidRDefault="00C734B1">
            <w:pPr>
              <w:spacing w:line="396" w:lineRule="auto"/>
              <w:jc w:val="center"/>
              <w:rPr>
                <w:rFonts w:ascii="仿宋" w:eastAsia="仿宋" w:hAnsi="仿宋" w:cs="宋体"/>
                <w:sz w:val="20"/>
                <w:szCs w:val="20"/>
              </w:rPr>
            </w:pPr>
            <w:r w:rsidRPr="00AD171B">
              <w:rPr>
                <w:rFonts w:ascii="仿宋" w:eastAsia="仿宋" w:hAnsi="仿宋" w:cs="宋体" w:hint="eastAsia"/>
                <w:b/>
                <w:sz w:val="20"/>
                <w:szCs w:val="20"/>
              </w:rPr>
              <w:t>校内</w:t>
            </w:r>
            <w:r w:rsidRPr="00AD171B">
              <w:rPr>
                <w:rFonts w:ascii="仿宋" w:eastAsia="仿宋" w:hAnsi="仿宋" w:cs="宋体"/>
                <w:b/>
                <w:sz w:val="20"/>
                <w:szCs w:val="20"/>
              </w:rPr>
              <w:t>负责单位</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全国三维数字化创新设计大赛（大学生组）</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校团委</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2</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中国大学生服务外包创新创业大赛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校团委</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3</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全国大学生结构设计竞赛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船舶海洋与建筑工程学院 </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4</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全国大学生交通科技大赛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船舶海洋与建筑工程学院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5</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全国大学生物流设计大赛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船舶海洋与建筑工程学院 </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6</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全国大学生机械创新设计大赛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机械与动力工程学院 </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7</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全国节能减排社会实践与科技竞赛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机械与动力工程学院 </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8</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“西门子杯”中国智能制造挑战赛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机械与动力工程学院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9</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全国大学生先进成图技术与产品信息建模创新大赛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机械与动力工程学院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10</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ACM国际大学生程序设计竞赛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电子信息与电气工程学院 </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11</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全国大学生电子设计竞赛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电子信息与电气工程学院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lastRenderedPageBreak/>
              <w:t>12</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全国大学生智能汽车竞赛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电子信息与电气工程学院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13</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中国大学生计算机设计大赛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电子信息与电气工程学院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14</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中国高校计算机大赛</w:t>
            </w:r>
            <w:r>
              <w:rPr>
                <w:rFonts w:ascii="仿宋" w:eastAsia="仿宋" w:hAnsi="仿宋" w:cs="宋体"/>
                <w:sz w:val="20"/>
                <w:szCs w:val="20"/>
              </w:rPr>
              <w:t>-</w:t>
            </w:r>
            <w:r w:rsidRPr="009F0A48">
              <w:rPr>
                <w:rFonts w:ascii="仿宋" w:eastAsia="仿宋" w:hAnsi="仿宋" w:cs="宋体" w:hint="eastAsia"/>
                <w:sz w:val="20"/>
                <w:szCs w:val="20"/>
              </w:rPr>
              <w:t>大数据挑战赛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电子信息与电气工程学院 </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15</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全国大学生数学建模竞赛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数学科学学院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16</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全国大学生化学实验邀请赛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化学化工学院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17</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全国大学生化工设计竞赛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化学化工学院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hint="eastAsia"/>
                <w:sz w:val="20"/>
                <w:szCs w:val="20"/>
              </w:rPr>
              <w:t>1</w:t>
            </w:r>
            <w:r w:rsidRPr="00AD171B">
              <w:rPr>
                <w:rFonts w:ascii="仿宋" w:eastAsia="仿宋" w:hAnsi="仿宋" w:cs="宋体"/>
                <w:sz w:val="20"/>
                <w:szCs w:val="20"/>
              </w:rPr>
              <w:t>8</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全国高等医学院校大学生临床技能竞赛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医学院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hint="eastAsia"/>
                <w:sz w:val="20"/>
                <w:szCs w:val="20"/>
              </w:rPr>
              <w:t>1</w:t>
            </w:r>
            <w:r w:rsidRPr="00AD171B">
              <w:rPr>
                <w:rFonts w:ascii="仿宋" w:eastAsia="仿宋" w:hAnsi="仿宋" w:cs="宋体"/>
                <w:sz w:val="20"/>
                <w:szCs w:val="20"/>
              </w:rPr>
              <w:t>9</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全国大学生电子商务“创新、创意及创业”挑战赛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安泰经济与管理学院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sidRPr="00AD171B">
              <w:rPr>
                <w:rFonts w:ascii="仿宋" w:eastAsia="仿宋" w:hAnsi="仿宋" w:cs="宋体"/>
                <w:sz w:val="20"/>
                <w:szCs w:val="20"/>
              </w:rPr>
              <w:t>20</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全国大学生市场调查与分析大赛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安泰经济与管理学院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1</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w:t>
            </w:r>
            <w:r w:rsidRPr="009F0A48">
              <w:rPr>
                <w:rFonts w:ascii="仿宋" w:eastAsia="仿宋" w:hAnsi="仿宋" w:cs="宋体" w:hint="eastAsia"/>
                <w:sz w:val="20"/>
                <w:szCs w:val="20"/>
              </w:rPr>
              <w:t>外研社杯”全国英语演讲大赛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外国语学院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2</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全国大学生广告艺术大赛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设计学院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3</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两岸新锐设计竞赛“华灿奖”</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设计学院</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4</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全国大学生工程训练综合能力竞赛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学生创新中心</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5</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全国大学生机器人大赛RoboMaster</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9F0A48" w:rsidP="009F0A48">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学生创新中心</w:t>
            </w:r>
          </w:p>
        </w:tc>
      </w:tr>
      <w:tr w:rsidR="009F0A48"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AD171B" w:rsidRDefault="009F0A48" w:rsidP="009F0A48">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6</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8C0054" w:rsidP="009F0A48">
            <w:pPr>
              <w:spacing w:line="396" w:lineRule="auto"/>
              <w:jc w:val="center"/>
              <w:rPr>
                <w:rFonts w:ascii="仿宋" w:eastAsia="仿宋" w:hAnsi="仿宋" w:cs="宋体"/>
                <w:sz w:val="20"/>
                <w:szCs w:val="20"/>
              </w:rPr>
            </w:pPr>
            <w:r w:rsidRPr="008C0054">
              <w:rPr>
                <w:rFonts w:ascii="仿宋" w:eastAsia="仿宋" w:hAnsi="仿宋" w:cs="宋体" w:hint="eastAsia"/>
                <w:sz w:val="20"/>
                <w:szCs w:val="20"/>
              </w:rPr>
              <w:t>机械原理大学生国际奥林匹克大赛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9F0A48" w:rsidRPr="009F0A48" w:rsidRDefault="008C0054" w:rsidP="009F0A48">
            <w:pPr>
              <w:spacing w:line="288" w:lineRule="auto"/>
              <w:jc w:val="center"/>
              <w:rPr>
                <w:rFonts w:ascii="仿宋" w:eastAsia="仿宋" w:hAnsi="仿宋" w:cs="宋体"/>
                <w:sz w:val="20"/>
                <w:szCs w:val="20"/>
              </w:rPr>
            </w:pPr>
            <w:r w:rsidRPr="009F0A48">
              <w:rPr>
                <w:rFonts w:ascii="仿宋" w:eastAsia="仿宋" w:hAnsi="仿宋" w:cs="宋体" w:hint="eastAsia"/>
                <w:sz w:val="20"/>
                <w:szCs w:val="20"/>
              </w:rPr>
              <w:t>机械与动力工程学院</w:t>
            </w:r>
          </w:p>
        </w:tc>
      </w:tr>
      <w:tr w:rsidR="008C0054"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AD171B" w:rsidRDefault="008C0054" w:rsidP="008C0054">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7</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RoboCup机器人世界杯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288" w:lineRule="auto"/>
              <w:jc w:val="center"/>
              <w:rPr>
                <w:rFonts w:ascii="仿宋" w:eastAsia="仿宋" w:hAnsi="仿宋" w:cs="宋体"/>
                <w:sz w:val="20"/>
                <w:szCs w:val="20"/>
              </w:rPr>
            </w:pPr>
            <w:r w:rsidRPr="009F0A48">
              <w:rPr>
                <w:rFonts w:ascii="仿宋" w:eastAsia="仿宋" w:hAnsi="仿宋" w:cs="宋体" w:hint="eastAsia"/>
                <w:sz w:val="20"/>
                <w:szCs w:val="20"/>
              </w:rPr>
              <w:t>电子信息与电气工程学院</w:t>
            </w:r>
          </w:p>
          <w:p w:rsidR="008C0054" w:rsidRPr="009F0A48" w:rsidRDefault="008C0054" w:rsidP="008C0054">
            <w:pPr>
              <w:spacing w:line="288" w:lineRule="auto"/>
              <w:jc w:val="center"/>
              <w:rPr>
                <w:rFonts w:ascii="仿宋" w:eastAsia="仿宋" w:hAnsi="仿宋" w:cs="宋体"/>
                <w:sz w:val="20"/>
                <w:szCs w:val="20"/>
              </w:rPr>
            </w:pPr>
            <w:r w:rsidRPr="009F0A48">
              <w:rPr>
                <w:rFonts w:ascii="仿宋" w:eastAsia="仿宋" w:hAnsi="仿宋" w:cs="宋体" w:hint="eastAsia"/>
                <w:sz w:val="20"/>
                <w:szCs w:val="20"/>
              </w:rPr>
              <w:t xml:space="preserve">学生创新中心 </w:t>
            </w:r>
          </w:p>
        </w:tc>
      </w:tr>
      <w:tr w:rsidR="008C0054"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AD171B" w:rsidRDefault="008C0054" w:rsidP="008C0054">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8</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8C0054" w:rsidRDefault="008C0054" w:rsidP="008C0054">
            <w:pPr>
              <w:spacing w:line="396" w:lineRule="auto"/>
              <w:jc w:val="center"/>
              <w:rPr>
                <w:rFonts w:ascii="仿宋" w:eastAsia="仿宋" w:hAnsi="仿宋" w:cs="宋体"/>
                <w:sz w:val="20"/>
                <w:szCs w:val="20"/>
              </w:rPr>
            </w:pPr>
            <w:r w:rsidRPr="008C0054">
              <w:rPr>
                <w:rFonts w:ascii="仿宋" w:eastAsia="仿宋" w:hAnsi="仿宋" w:cs="宋体" w:hint="eastAsia"/>
                <w:sz w:val="20"/>
                <w:szCs w:val="20"/>
              </w:rPr>
              <w:t>科研类全国航空航天模型锦标赛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288" w:lineRule="auto"/>
              <w:jc w:val="center"/>
              <w:rPr>
                <w:rFonts w:ascii="仿宋" w:eastAsia="仿宋" w:hAnsi="仿宋" w:cs="宋体"/>
                <w:sz w:val="20"/>
                <w:szCs w:val="20"/>
              </w:rPr>
            </w:pPr>
            <w:r>
              <w:rPr>
                <w:rFonts w:ascii="仿宋" w:eastAsia="仿宋" w:hAnsi="仿宋" w:cs="宋体" w:hint="eastAsia"/>
                <w:sz w:val="20"/>
                <w:szCs w:val="20"/>
              </w:rPr>
              <w:t>航空航天学院</w:t>
            </w:r>
          </w:p>
        </w:tc>
      </w:tr>
      <w:tr w:rsidR="008C0054"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Default="008C0054" w:rsidP="008C0054">
            <w:pPr>
              <w:spacing w:line="396"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9</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2018中国国际太阳能十项全能竞赛</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设计学院 </w:t>
            </w:r>
          </w:p>
        </w:tc>
      </w:tr>
      <w:tr w:rsidR="008C0054" w:rsidRPr="00AD171B" w:rsidTr="009F0A48">
        <w:tc>
          <w:tcPr>
            <w:tcW w:w="81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Default="008C0054" w:rsidP="008C0054">
            <w:pPr>
              <w:spacing w:line="396" w:lineRule="auto"/>
              <w:jc w:val="center"/>
              <w:rPr>
                <w:rFonts w:ascii="仿宋" w:eastAsia="仿宋" w:hAnsi="仿宋" w:cs="宋体"/>
                <w:sz w:val="20"/>
                <w:szCs w:val="20"/>
              </w:rPr>
            </w:pPr>
            <w:r>
              <w:rPr>
                <w:rFonts w:ascii="仿宋" w:eastAsia="仿宋" w:hAnsi="仿宋" w:cs="宋体" w:hint="eastAsia"/>
                <w:sz w:val="20"/>
                <w:szCs w:val="20"/>
              </w:rPr>
              <w:t>3</w:t>
            </w:r>
            <w:r>
              <w:rPr>
                <w:rFonts w:ascii="仿宋" w:eastAsia="仿宋" w:hAnsi="仿宋" w:cs="宋体"/>
                <w:sz w:val="20"/>
                <w:szCs w:val="20"/>
              </w:rPr>
              <w:t>0</w:t>
            </w:r>
          </w:p>
        </w:tc>
        <w:tc>
          <w:tcPr>
            <w:tcW w:w="471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396" w:lineRule="auto"/>
              <w:jc w:val="center"/>
              <w:rPr>
                <w:rFonts w:ascii="仿宋" w:eastAsia="仿宋" w:hAnsi="仿宋" w:cs="宋体"/>
                <w:sz w:val="20"/>
                <w:szCs w:val="20"/>
              </w:rPr>
            </w:pPr>
            <w:r w:rsidRPr="009F0A48">
              <w:rPr>
                <w:rFonts w:ascii="仿宋" w:eastAsia="仿宋" w:hAnsi="仿宋" w:cs="宋体" w:hint="eastAsia"/>
                <w:sz w:val="20"/>
                <w:szCs w:val="20"/>
              </w:rPr>
              <w:t xml:space="preserve">国际基因工程机器大赛（iGEM） </w:t>
            </w:r>
          </w:p>
        </w:tc>
        <w:tc>
          <w:tcPr>
            <w:tcW w:w="2772"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8C0054" w:rsidRPr="009F0A48" w:rsidRDefault="008C0054" w:rsidP="008C0054">
            <w:pPr>
              <w:spacing w:line="288" w:lineRule="auto"/>
              <w:jc w:val="center"/>
              <w:rPr>
                <w:rFonts w:ascii="仿宋" w:eastAsia="仿宋" w:hAnsi="仿宋" w:cs="宋体"/>
                <w:sz w:val="20"/>
                <w:szCs w:val="20"/>
              </w:rPr>
            </w:pPr>
            <w:r w:rsidRPr="009F0A48">
              <w:rPr>
                <w:rFonts w:ascii="仿宋" w:eastAsia="仿宋" w:hAnsi="仿宋" w:cs="宋体" w:hint="eastAsia"/>
                <w:sz w:val="20"/>
                <w:szCs w:val="20"/>
              </w:rPr>
              <w:t>Bio-X研究院</w:t>
            </w:r>
          </w:p>
          <w:p w:rsidR="008C0054" w:rsidRPr="009F0A48" w:rsidRDefault="008C0054" w:rsidP="008C0054">
            <w:pPr>
              <w:spacing w:line="288" w:lineRule="auto"/>
              <w:jc w:val="center"/>
              <w:rPr>
                <w:rFonts w:ascii="仿宋" w:eastAsia="仿宋" w:hAnsi="仿宋" w:cs="宋体"/>
                <w:sz w:val="20"/>
                <w:szCs w:val="20"/>
              </w:rPr>
            </w:pPr>
            <w:r w:rsidRPr="009F0A48">
              <w:rPr>
                <w:rFonts w:ascii="仿宋" w:eastAsia="仿宋" w:hAnsi="仿宋" w:cs="宋体" w:hint="eastAsia"/>
                <w:sz w:val="20"/>
                <w:szCs w:val="20"/>
              </w:rPr>
              <w:t xml:space="preserve">生命科学与技术学院 </w:t>
            </w:r>
          </w:p>
        </w:tc>
      </w:tr>
    </w:tbl>
    <w:p w:rsidR="004C5AF4" w:rsidRPr="00AD171B" w:rsidRDefault="00C734B1" w:rsidP="00BA03B4">
      <w:pPr>
        <w:spacing w:before="120" w:line="396" w:lineRule="auto"/>
        <w:ind w:firstLine="420"/>
        <w:rPr>
          <w:rFonts w:ascii="仿宋" w:eastAsia="仿宋" w:hAnsi="仿宋" w:cs="宋体"/>
          <w:szCs w:val="21"/>
        </w:rPr>
      </w:pPr>
      <w:r w:rsidRPr="00AD171B">
        <w:rPr>
          <w:rFonts w:ascii="仿宋" w:eastAsia="仿宋" w:hAnsi="仿宋" w:cs="宋体"/>
          <w:sz w:val="20"/>
          <w:szCs w:val="20"/>
        </w:rPr>
        <w:t>*</w:t>
      </w:r>
      <w:r w:rsidRPr="00AD171B">
        <w:rPr>
          <w:rFonts w:ascii="仿宋" w:eastAsia="仿宋" w:hAnsi="仿宋" w:cs="宋体" w:hint="eastAsia"/>
          <w:sz w:val="20"/>
          <w:szCs w:val="20"/>
        </w:rPr>
        <w:t>以上特级、一级赛事库列表根据竞赛影响力、我校历年参赛情况、</w:t>
      </w:r>
      <w:r w:rsidRPr="00AD171B">
        <w:rPr>
          <w:rFonts w:ascii="仿宋" w:eastAsia="仿宋" w:hAnsi="仿宋" w:cs="宋体"/>
          <w:sz w:val="20"/>
          <w:szCs w:val="20"/>
        </w:rPr>
        <w:t>201</w:t>
      </w:r>
      <w:r w:rsidR="009F0A48">
        <w:rPr>
          <w:rFonts w:ascii="仿宋" w:eastAsia="仿宋" w:hAnsi="仿宋" w:cs="宋体"/>
          <w:sz w:val="20"/>
          <w:szCs w:val="20"/>
        </w:rPr>
        <w:t>6</w:t>
      </w:r>
      <w:r w:rsidRPr="00AD171B">
        <w:rPr>
          <w:rFonts w:ascii="仿宋" w:eastAsia="仿宋" w:hAnsi="仿宋" w:cs="宋体"/>
          <w:sz w:val="20"/>
          <w:szCs w:val="20"/>
        </w:rPr>
        <w:t>-201</w:t>
      </w:r>
      <w:r w:rsidR="009F0A48">
        <w:rPr>
          <w:rFonts w:ascii="仿宋" w:eastAsia="仿宋" w:hAnsi="仿宋" w:cs="宋体"/>
          <w:sz w:val="20"/>
          <w:szCs w:val="20"/>
        </w:rPr>
        <w:t>8</w:t>
      </w:r>
      <w:r w:rsidRPr="00AD171B">
        <w:rPr>
          <w:rFonts w:ascii="仿宋" w:eastAsia="仿宋" w:hAnsi="仿宋" w:cs="宋体"/>
          <w:sz w:val="20"/>
          <w:szCs w:val="20"/>
        </w:rPr>
        <w:t>年上海交通大学竞赛分类资助结果划定，视每年竞赛情况作适量补充或动态调整</w:t>
      </w:r>
      <w:r w:rsidR="00BA03B4">
        <w:rPr>
          <w:rFonts w:ascii="仿宋" w:eastAsia="仿宋" w:hAnsi="仿宋" w:cs="宋体" w:hint="eastAsia"/>
          <w:sz w:val="20"/>
          <w:szCs w:val="20"/>
        </w:rPr>
        <w:t>，所有专项赛事均列入其他赛事</w:t>
      </w:r>
      <w:r w:rsidRPr="00AD171B">
        <w:rPr>
          <w:rFonts w:ascii="仿宋" w:eastAsia="仿宋" w:hAnsi="仿宋" w:cs="宋体"/>
          <w:sz w:val="20"/>
          <w:szCs w:val="20"/>
        </w:rPr>
        <w:t>。</w:t>
      </w:r>
    </w:p>
    <w:p w:rsidR="004C5AF4" w:rsidRPr="00BA03B4" w:rsidRDefault="004C5AF4">
      <w:pPr>
        <w:spacing w:line="360" w:lineRule="auto"/>
        <w:jc w:val="left"/>
        <w:rPr>
          <w:rFonts w:ascii="宋体" w:hAnsi="宋体" w:cs="宋体"/>
          <w:b/>
          <w:bCs/>
          <w:szCs w:val="21"/>
        </w:rPr>
      </w:pPr>
      <w:bookmarkStart w:id="4" w:name="_GoBack"/>
      <w:bookmarkEnd w:id="4"/>
    </w:p>
    <w:p w:rsidR="004C5AF4" w:rsidRPr="009F0A48" w:rsidRDefault="004C5AF4" w:rsidP="009F0A48">
      <w:pPr>
        <w:spacing w:line="360" w:lineRule="auto"/>
        <w:rPr>
          <w:rFonts w:ascii="宋体" w:hAnsi="宋体" w:cs="宋体"/>
          <w:b/>
          <w:bCs/>
          <w:szCs w:val="21"/>
        </w:rPr>
      </w:pPr>
    </w:p>
    <w:sectPr w:rsidR="004C5AF4" w:rsidRPr="009F0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C9" w:rsidRDefault="00C05FC9" w:rsidP="00B85B04">
      <w:r>
        <w:separator/>
      </w:r>
    </w:p>
  </w:endnote>
  <w:endnote w:type="continuationSeparator" w:id="0">
    <w:p w:rsidR="00C05FC9" w:rsidRDefault="00C05FC9" w:rsidP="00B8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C9" w:rsidRDefault="00C05FC9" w:rsidP="00B85B04">
      <w:r>
        <w:separator/>
      </w:r>
    </w:p>
  </w:footnote>
  <w:footnote w:type="continuationSeparator" w:id="0">
    <w:p w:rsidR="00C05FC9" w:rsidRDefault="00C05FC9" w:rsidP="00B8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C9"/>
    <w:rsid w:val="000021B3"/>
    <w:rsid w:val="00002889"/>
    <w:rsid w:val="00003630"/>
    <w:rsid w:val="000049E4"/>
    <w:rsid w:val="00005BE8"/>
    <w:rsid w:val="0000633C"/>
    <w:rsid w:val="00014403"/>
    <w:rsid w:val="000239D7"/>
    <w:rsid w:val="00027028"/>
    <w:rsid w:val="00036B15"/>
    <w:rsid w:val="00036DD5"/>
    <w:rsid w:val="00040248"/>
    <w:rsid w:val="00044926"/>
    <w:rsid w:val="000726B2"/>
    <w:rsid w:val="0009184B"/>
    <w:rsid w:val="00095330"/>
    <w:rsid w:val="000A0C92"/>
    <w:rsid w:val="000B384D"/>
    <w:rsid w:val="000C6A25"/>
    <w:rsid w:val="000D265E"/>
    <w:rsid w:val="000D5798"/>
    <w:rsid w:val="000D6BA4"/>
    <w:rsid w:val="000E2612"/>
    <w:rsid w:val="000E5C90"/>
    <w:rsid w:val="000E6453"/>
    <w:rsid w:val="000E7915"/>
    <w:rsid w:val="000F1000"/>
    <w:rsid w:val="001026CD"/>
    <w:rsid w:val="00103B35"/>
    <w:rsid w:val="00104117"/>
    <w:rsid w:val="00104AD2"/>
    <w:rsid w:val="00113E94"/>
    <w:rsid w:val="00125474"/>
    <w:rsid w:val="00125C9B"/>
    <w:rsid w:val="001271CA"/>
    <w:rsid w:val="00130C11"/>
    <w:rsid w:val="00136F96"/>
    <w:rsid w:val="00143648"/>
    <w:rsid w:val="00143960"/>
    <w:rsid w:val="00150811"/>
    <w:rsid w:val="00155157"/>
    <w:rsid w:val="00173269"/>
    <w:rsid w:val="00176AFE"/>
    <w:rsid w:val="00176C5A"/>
    <w:rsid w:val="0018342F"/>
    <w:rsid w:val="001905EC"/>
    <w:rsid w:val="00192271"/>
    <w:rsid w:val="0019663F"/>
    <w:rsid w:val="001A67F8"/>
    <w:rsid w:val="001A7118"/>
    <w:rsid w:val="001C1B87"/>
    <w:rsid w:val="001C4A81"/>
    <w:rsid w:val="001C5251"/>
    <w:rsid w:val="001C6837"/>
    <w:rsid w:val="001E0441"/>
    <w:rsid w:val="00217A28"/>
    <w:rsid w:val="00223E45"/>
    <w:rsid w:val="0023108F"/>
    <w:rsid w:val="002320FA"/>
    <w:rsid w:val="00235715"/>
    <w:rsid w:val="00236316"/>
    <w:rsid w:val="00236BC0"/>
    <w:rsid w:val="00241576"/>
    <w:rsid w:val="00241EB8"/>
    <w:rsid w:val="0025174D"/>
    <w:rsid w:val="002568E8"/>
    <w:rsid w:val="002660F8"/>
    <w:rsid w:val="002726EB"/>
    <w:rsid w:val="00273CC5"/>
    <w:rsid w:val="00276633"/>
    <w:rsid w:val="00280EAD"/>
    <w:rsid w:val="002847AB"/>
    <w:rsid w:val="0029027D"/>
    <w:rsid w:val="00290B91"/>
    <w:rsid w:val="00296B2E"/>
    <w:rsid w:val="002A0B11"/>
    <w:rsid w:val="002A3CF0"/>
    <w:rsid w:val="002A5FAD"/>
    <w:rsid w:val="002C418D"/>
    <w:rsid w:val="002D7AF6"/>
    <w:rsid w:val="002E347F"/>
    <w:rsid w:val="002F0CE8"/>
    <w:rsid w:val="00304EAB"/>
    <w:rsid w:val="0031303A"/>
    <w:rsid w:val="00317E76"/>
    <w:rsid w:val="003212FB"/>
    <w:rsid w:val="003508CA"/>
    <w:rsid w:val="003509D0"/>
    <w:rsid w:val="003526E5"/>
    <w:rsid w:val="00353CFC"/>
    <w:rsid w:val="00374801"/>
    <w:rsid w:val="00390BA5"/>
    <w:rsid w:val="003A27E6"/>
    <w:rsid w:val="003A73DF"/>
    <w:rsid w:val="003B1C18"/>
    <w:rsid w:val="003D27F5"/>
    <w:rsid w:val="003E1162"/>
    <w:rsid w:val="003F4071"/>
    <w:rsid w:val="003F58D2"/>
    <w:rsid w:val="003F6805"/>
    <w:rsid w:val="004126D9"/>
    <w:rsid w:val="00415EC9"/>
    <w:rsid w:val="00422E00"/>
    <w:rsid w:val="00424D0C"/>
    <w:rsid w:val="00434187"/>
    <w:rsid w:val="00450F1F"/>
    <w:rsid w:val="004559B3"/>
    <w:rsid w:val="00465D00"/>
    <w:rsid w:val="004729D0"/>
    <w:rsid w:val="0047409F"/>
    <w:rsid w:val="00494D09"/>
    <w:rsid w:val="00495913"/>
    <w:rsid w:val="004A17DB"/>
    <w:rsid w:val="004A2040"/>
    <w:rsid w:val="004A3DED"/>
    <w:rsid w:val="004A5484"/>
    <w:rsid w:val="004C3516"/>
    <w:rsid w:val="004C5AF4"/>
    <w:rsid w:val="004C6A30"/>
    <w:rsid w:val="004D1055"/>
    <w:rsid w:val="004D3D7E"/>
    <w:rsid w:val="004D41B3"/>
    <w:rsid w:val="004D6BA0"/>
    <w:rsid w:val="004E065F"/>
    <w:rsid w:val="004E2045"/>
    <w:rsid w:val="004E3EFD"/>
    <w:rsid w:val="004E5BE5"/>
    <w:rsid w:val="004F6884"/>
    <w:rsid w:val="00504BD3"/>
    <w:rsid w:val="005071A4"/>
    <w:rsid w:val="00521FBF"/>
    <w:rsid w:val="0053453A"/>
    <w:rsid w:val="005410AC"/>
    <w:rsid w:val="00545A5D"/>
    <w:rsid w:val="00546C4D"/>
    <w:rsid w:val="0055036D"/>
    <w:rsid w:val="00554B1B"/>
    <w:rsid w:val="00571559"/>
    <w:rsid w:val="005717A5"/>
    <w:rsid w:val="005749DF"/>
    <w:rsid w:val="00575670"/>
    <w:rsid w:val="005808C7"/>
    <w:rsid w:val="00592D5D"/>
    <w:rsid w:val="00593EE4"/>
    <w:rsid w:val="0059506D"/>
    <w:rsid w:val="005A0C9A"/>
    <w:rsid w:val="005B315A"/>
    <w:rsid w:val="005C6F39"/>
    <w:rsid w:val="005D1323"/>
    <w:rsid w:val="005D22FC"/>
    <w:rsid w:val="005D4DD7"/>
    <w:rsid w:val="005E02CB"/>
    <w:rsid w:val="005E6C60"/>
    <w:rsid w:val="006073F9"/>
    <w:rsid w:val="00607452"/>
    <w:rsid w:val="006232C9"/>
    <w:rsid w:val="00630463"/>
    <w:rsid w:val="00631534"/>
    <w:rsid w:val="00645050"/>
    <w:rsid w:val="00645A5F"/>
    <w:rsid w:val="006463C3"/>
    <w:rsid w:val="006560F0"/>
    <w:rsid w:val="00661110"/>
    <w:rsid w:val="00667CA6"/>
    <w:rsid w:val="00674B55"/>
    <w:rsid w:val="00681DAE"/>
    <w:rsid w:val="006905F5"/>
    <w:rsid w:val="006916F7"/>
    <w:rsid w:val="006961B9"/>
    <w:rsid w:val="0069693C"/>
    <w:rsid w:val="006A1F6F"/>
    <w:rsid w:val="006A3BC9"/>
    <w:rsid w:val="006B7319"/>
    <w:rsid w:val="006C2248"/>
    <w:rsid w:val="006C66F2"/>
    <w:rsid w:val="006C745D"/>
    <w:rsid w:val="006D240A"/>
    <w:rsid w:val="006D7433"/>
    <w:rsid w:val="006F2959"/>
    <w:rsid w:val="006F3D15"/>
    <w:rsid w:val="0070237F"/>
    <w:rsid w:val="0070423D"/>
    <w:rsid w:val="00710012"/>
    <w:rsid w:val="00714B52"/>
    <w:rsid w:val="00714CB7"/>
    <w:rsid w:val="00716CBD"/>
    <w:rsid w:val="00721DCB"/>
    <w:rsid w:val="00732D82"/>
    <w:rsid w:val="00742A8A"/>
    <w:rsid w:val="007471C8"/>
    <w:rsid w:val="00765FC0"/>
    <w:rsid w:val="007667C5"/>
    <w:rsid w:val="00774693"/>
    <w:rsid w:val="007816EF"/>
    <w:rsid w:val="007945B3"/>
    <w:rsid w:val="007A0895"/>
    <w:rsid w:val="007A12C9"/>
    <w:rsid w:val="007B263D"/>
    <w:rsid w:val="007B525E"/>
    <w:rsid w:val="007C353C"/>
    <w:rsid w:val="007C3689"/>
    <w:rsid w:val="007D46CD"/>
    <w:rsid w:val="007E4575"/>
    <w:rsid w:val="007F353E"/>
    <w:rsid w:val="00801D9A"/>
    <w:rsid w:val="00802087"/>
    <w:rsid w:val="00816282"/>
    <w:rsid w:val="00820020"/>
    <w:rsid w:val="008330B9"/>
    <w:rsid w:val="00833756"/>
    <w:rsid w:val="00845F6B"/>
    <w:rsid w:val="00856EB2"/>
    <w:rsid w:val="008616B7"/>
    <w:rsid w:val="00867587"/>
    <w:rsid w:val="00872A13"/>
    <w:rsid w:val="008752B6"/>
    <w:rsid w:val="008772CF"/>
    <w:rsid w:val="0088069F"/>
    <w:rsid w:val="00894248"/>
    <w:rsid w:val="008A5EDC"/>
    <w:rsid w:val="008A6D51"/>
    <w:rsid w:val="008B556E"/>
    <w:rsid w:val="008C0054"/>
    <w:rsid w:val="008C2295"/>
    <w:rsid w:val="008C4DDB"/>
    <w:rsid w:val="008C5747"/>
    <w:rsid w:val="008C76E8"/>
    <w:rsid w:val="008D2F93"/>
    <w:rsid w:val="008E0F3C"/>
    <w:rsid w:val="008E7C13"/>
    <w:rsid w:val="008F1371"/>
    <w:rsid w:val="008F1B5F"/>
    <w:rsid w:val="008F4350"/>
    <w:rsid w:val="009262D0"/>
    <w:rsid w:val="009311F7"/>
    <w:rsid w:val="00933D0D"/>
    <w:rsid w:val="00935547"/>
    <w:rsid w:val="00962476"/>
    <w:rsid w:val="00964BD1"/>
    <w:rsid w:val="009720B8"/>
    <w:rsid w:val="009759BC"/>
    <w:rsid w:val="00981AC4"/>
    <w:rsid w:val="0098466A"/>
    <w:rsid w:val="00990B69"/>
    <w:rsid w:val="009A56D7"/>
    <w:rsid w:val="009B6F94"/>
    <w:rsid w:val="009C2A5D"/>
    <w:rsid w:val="009F0A48"/>
    <w:rsid w:val="009F1F43"/>
    <w:rsid w:val="009F3308"/>
    <w:rsid w:val="00A058F1"/>
    <w:rsid w:val="00A210A9"/>
    <w:rsid w:val="00A26C6B"/>
    <w:rsid w:val="00A30DB6"/>
    <w:rsid w:val="00A53040"/>
    <w:rsid w:val="00A53DC9"/>
    <w:rsid w:val="00A5473D"/>
    <w:rsid w:val="00A67286"/>
    <w:rsid w:val="00A72DF1"/>
    <w:rsid w:val="00A74402"/>
    <w:rsid w:val="00A81CCD"/>
    <w:rsid w:val="00A836FB"/>
    <w:rsid w:val="00A84EE9"/>
    <w:rsid w:val="00A95F6E"/>
    <w:rsid w:val="00A96104"/>
    <w:rsid w:val="00AA24ED"/>
    <w:rsid w:val="00AA4771"/>
    <w:rsid w:val="00AB4F2D"/>
    <w:rsid w:val="00AC13F8"/>
    <w:rsid w:val="00AC1C95"/>
    <w:rsid w:val="00AC5F10"/>
    <w:rsid w:val="00AD0F3F"/>
    <w:rsid w:val="00AD171B"/>
    <w:rsid w:val="00AD2282"/>
    <w:rsid w:val="00AE22A4"/>
    <w:rsid w:val="00B025EF"/>
    <w:rsid w:val="00B03CC7"/>
    <w:rsid w:val="00B12DE3"/>
    <w:rsid w:val="00B17873"/>
    <w:rsid w:val="00B24F39"/>
    <w:rsid w:val="00B32756"/>
    <w:rsid w:val="00B434AC"/>
    <w:rsid w:val="00B73B45"/>
    <w:rsid w:val="00B74765"/>
    <w:rsid w:val="00B800FD"/>
    <w:rsid w:val="00B85B04"/>
    <w:rsid w:val="00BA03B4"/>
    <w:rsid w:val="00BA5A05"/>
    <w:rsid w:val="00BA61DD"/>
    <w:rsid w:val="00BB09A7"/>
    <w:rsid w:val="00BB4322"/>
    <w:rsid w:val="00BC5993"/>
    <w:rsid w:val="00BD0843"/>
    <w:rsid w:val="00BE26DB"/>
    <w:rsid w:val="00BE3978"/>
    <w:rsid w:val="00BE6A7D"/>
    <w:rsid w:val="00BF302D"/>
    <w:rsid w:val="00C05FC9"/>
    <w:rsid w:val="00C25121"/>
    <w:rsid w:val="00C5299F"/>
    <w:rsid w:val="00C53CC0"/>
    <w:rsid w:val="00C543B1"/>
    <w:rsid w:val="00C550E3"/>
    <w:rsid w:val="00C55A07"/>
    <w:rsid w:val="00C5707D"/>
    <w:rsid w:val="00C60B60"/>
    <w:rsid w:val="00C66DC5"/>
    <w:rsid w:val="00C734B1"/>
    <w:rsid w:val="00C81B8B"/>
    <w:rsid w:val="00C843EB"/>
    <w:rsid w:val="00C85A33"/>
    <w:rsid w:val="00C85BBD"/>
    <w:rsid w:val="00C86093"/>
    <w:rsid w:val="00C87546"/>
    <w:rsid w:val="00CA3DC8"/>
    <w:rsid w:val="00CB40CB"/>
    <w:rsid w:val="00CB4AF7"/>
    <w:rsid w:val="00CB5C52"/>
    <w:rsid w:val="00CC568E"/>
    <w:rsid w:val="00CC7429"/>
    <w:rsid w:val="00CD66D6"/>
    <w:rsid w:val="00CE059D"/>
    <w:rsid w:val="00CE6E98"/>
    <w:rsid w:val="00CF2C36"/>
    <w:rsid w:val="00D3717A"/>
    <w:rsid w:val="00D40422"/>
    <w:rsid w:val="00D41B10"/>
    <w:rsid w:val="00D514E3"/>
    <w:rsid w:val="00D55F07"/>
    <w:rsid w:val="00D6083A"/>
    <w:rsid w:val="00D73C44"/>
    <w:rsid w:val="00D752B7"/>
    <w:rsid w:val="00D80917"/>
    <w:rsid w:val="00D81E92"/>
    <w:rsid w:val="00D860BE"/>
    <w:rsid w:val="00D86572"/>
    <w:rsid w:val="00D96AFF"/>
    <w:rsid w:val="00DB7FCF"/>
    <w:rsid w:val="00DC0E9D"/>
    <w:rsid w:val="00DC74C7"/>
    <w:rsid w:val="00DD1B11"/>
    <w:rsid w:val="00DE5135"/>
    <w:rsid w:val="00DE6A67"/>
    <w:rsid w:val="00DF1167"/>
    <w:rsid w:val="00DF3360"/>
    <w:rsid w:val="00DF7884"/>
    <w:rsid w:val="00E00AC7"/>
    <w:rsid w:val="00E036F7"/>
    <w:rsid w:val="00E21150"/>
    <w:rsid w:val="00E25B64"/>
    <w:rsid w:val="00E35274"/>
    <w:rsid w:val="00E366A6"/>
    <w:rsid w:val="00E420AE"/>
    <w:rsid w:val="00E50A37"/>
    <w:rsid w:val="00E64EB8"/>
    <w:rsid w:val="00E66326"/>
    <w:rsid w:val="00E66767"/>
    <w:rsid w:val="00E71897"/>
    <w:rsid w:val="00E71D0F"/>
    <w:rsid w:val="00E824F5"/>
    <w:rsid w:val="00E84967"/>
    <w:rsid w:val="00E8628F"/>
    <w:rsid w:val="00E9551C"/>
    <w:rsid w:val="00EA2866"/>
    <w:rsid w:val="00EA4D52"/>
    <w:rsid w:val="00EA53B8"/>
    <w:rsid w:val="00EA622A"/>
    <w:rsid w:val="00EC238C"/>
    <w:rsid w:val="00EC3A91"/>
    <w:rsid w:val="00EC520D"/>
    <w:rsid w:val="00EC6446"/>
    <w:rsid w:val="00EC7EA4"/>
    <w:rsid w:val="00EE0DF3"/>
    <w:rsid w:val="00EF72A0"/>
    <w:rsid w:val="00EF756E"/>
    <w:rsid w:val="00F007CA"/>
    <w:rsid w:val="00F03E70"/>
    <w:rsid w:val="00F2115A"/>
    <w:rsid w:val="00F21F21"/>
    <w:rsid w:val="00F41091"/>
    <w:rsid w:val="00F47BDC"/>
    <w:rsid w:val="00F53CAA"/>
    <w:rsid w:val="00F6209F"/>
    <w:rsid w:val="00F72DA8"/>
    <w:rsid w:val="00F82561"/>
    <w:rsid w:val="00F87ABC"/>
    <w:rsid w:val="00F96F04"/>
    <w:rsid w:val="00FA717B"/>
    <w:rsid w:val="00FB2B9F"/>
    <w:rsid w:val="00FC38D7"/>
    <w:rsid w:val="00FC6896"/>
    <w:rsid w:val="017E6E60"/>
    <w:rsid w:val="020D105B"/>
    <w:rsid w:val="021067AE"/>
    <w:rsid w:val="0267428E"/>
    <w:rsid w:val="03A91A83"/>
    <w:rsid w:val="03D90EB0"/>
    <w:rsid w:val="03EB4200"/>
    <w:rsid w:val="03F25A36"/>
    <w:rsid w:val="03FA6075"/>
    <w:rsid w:val="042233AE"/>
    <w:rsid w:val="045223EE"/>
    <w:rsid w:val="048965FE"/>
    <w:rsid w:val="048E5D5E"/>
    <w:rsid w:val="04A00022"/>
    <w:rsid w:val="04A8622D"/>
    <w:rsid w:val="05004EEF"/>
    <w:rsid w:val="05407B29"/>
    <w:rsid w:val="05B94355"/>
    <w:rsid w:val="06114FDD"/>
    <w:rsid w:val="06550F2C"/>
    <w:rsid w:val="06B51803"/>
    <w:rsid w:val="074F41CE"/>
    <w:rsid w:val="079D32F7"/>
    <w:rsid w:val="07A07A7F"/>
    <w:rsid w:val="07DF1066"/>
    <w:rsid w:val="08DA6631"/>
    <w:rsid w:val="09D03A70"/>
    <w:rsid w:val="0A761610"/>
    <w:rsid w:val="0B1422BC"/>
    <w:rsid w:val="0B9E4FDE"/>
    <w:rsid w:val="0CA65F99"/>
    <w:rsid w:val="0CBA466A"/>
    <w:rsid w:val="0D2943B6"/>
    <w:rsid w:val="0DCB1939"/>
    <w:rsid w:val="0E071717"/>
    <w:rsid w:val="0E094107"/>
    <w:rsid w:val="0F11619C"/>
    <w:rsid w:val="0F596C8E"/>
    <w:rsid w:val="0FE1121A"/>
    <w:rsid w:val="10272977"/>
    <w:rsid w:val="10B25AD4"/>
    <w:rsid w:val="10B95B1A"/>
    <w:rsid w:val="121663F1"/>
    <w:rsid w:val="129041FD"/>
    <w:rsid w:val="132A5A07"/>
    <w:rsid w:val="13466182"/>
    <w:rsid w:val="13B50DFB"/>
    <w:rsid w:val="14323D58"/>
    <w:rsid w:val="144C5306"/>
    <w:rsid w:val="14857CC6"/>
    <w:rsid w:val="14EC0C09"/>
    <w:rsid w:val="155364B3"/>
    <w:rsid w:val="157121E2"/>
    <w:rsid w:val="159D5DC1"/>
    <w:rsid w:val="16874A7B"/>
    <w:rsid w:val="17FD5F6E"/>
    <w:rsid w:val="18105FBE"/>
    <w:rsid w:val="18164FC1"/>
    <w:rsid w:val="18C01D6F"/>
    <w:rsid w:val="18E8322B"/>
    <w:rsid w:val="19EC7DEC"/>
    <w:rsid w:val="1AA96902"/>
    <w:rsid w:val="1B2F06B7"/>
    <w:rsid w:val="1C6E7DA7"/>
    <w:rsid w:val="1CE65897"/>
    <w:rsid w:val="1CEE1BAE"/>
    <w:rsid w:val="1D7272C7"/>
    <w:rsid w:val="1DF65386"/>
    <w:rsid w:val="1E126FE4"/>
    <w:rsid w:val="1E48792D"/>
    <w:rsid w:val="1ECB3FE0"/>
    <w:rsid w:val="1EEC1DD4"/>
    <w:rsid w:val="1F06448B"/>
    <w:rsid w:val="1F1E1BD1"/>
    <w:rsid w:val="1F810346"/>
    <w:rsid w:val="1FA31C5C"/>
    <w:rsid w:val="200D2D86"/>
    <w:rsid w:val="202053C0"/>
    <w:rsid w:val="209E5854"/>
    <w:rsid w:val="21853702"/>
    <w:rsid w:val="21CC4E42"/>
    <w:rsid w:val="21EB3F5D"/>
    <w:rsid w:val="21F74716"/>
    <w:rsid w:val="228C4D6B"/>
    <w:rsid w:val="230241BD"/>
    <w:rsid w:val="23422E13"/>
    <w:rsid w:val="236478E2"/>
    <w:rsid w:val="237808A4"/>
    <w:rsid w:val="258B1090"/>
    <w:rsid w:val="259337DE"/>
    <w:rsid w:val="25A1669D"/>
    <w:rsid w:val="25BD39FD"/>
    <w:rsid w:val="26374EFD"/>
    <w:rsid w:val="26644C16"/>
    <w:rsid w:val="26C734CD"/>
    <w:rsid w:val="272C5514"/>
    <w:rsid w:val="275C46C0"/>
    <w:rsid w:val="276614DF"/>
    <w:rsid w:val="28E7398D"/>
    <w:rsid w:val="292971BB"/>
    <w:rsid w:val="293125BB"/>
    <w:rsid w:val="29B86DB3"/>
    <w:rsid w:val="29F3323E"/>
    <w:rsid w:val="2A1F31F1"/>
    <w:rsid w:val="2AA0114B"/>
    <w:rsid w:val="2B2D67D5"/>
    <w:rsid w:val="2B425158"/>
    <w:rsid w:val="2BDB01EB"/>
    <w:rsid w:val="2CBE338B"/>
    <w:rsid w:val="2CBF2B59"/>
    <w:rsid w:val="2CD35F8B"/>
    <w:rsid w:val="2D561A98"/>
    <w:rsid w:val="2E3F4614"/>
    <w:rsid w:val="2E7044A9"/>
    <w:rsid w:val="2E7F4F0F"/>
    <w:rsid w:val="2EDD6BC4"/>
    <w:rsid w:val="2EFF6FF2"/>
    <w:rsid w:val="2F400609"/>
    <w:rsid w:val="2FAA09FD"/>
    <w:rsid w:val="306B1395"/>
    <w:rsid w:val="31272B3F"/>
    <w:rsid w:val="31B1766F"/>
    <w:rsid w:val="31B81082"/>
    <w:rsid w:val="32C4040D"/>
    <w:rsid w:val="335F102E"/>
    <w:rsid w:val="343C11BC"/>
    <w:rsid w:val="34846EFD"/>
    <w:rsid w:val="349A3654"/>
    <w:rsid w:val="353C11DF"/>
    <w:rsid w:val="353F0165"/>
    <w:rsid w:val="35AB3B2F"/>
    <w:rsid w:val="365739C1"/>
    <w:rsid w:val="36636621"/>
    <w:rsid w:val="366667B2"/>
    <w:rsid w:val="3712296F"/>
    <w:rsid w:val="379D26CE"/>
    <w:rsid w:val="37C1744B"/>
    <w:rsid w:val="380945E8"/>
    <w:rsid w:val="38CA531A"/>
    <w:rsid w:val="39AE5911"/>
    <w:rsid w:val="3B1E47F9"/>
    <w:rsid w:val="3BEB5E5C"/>
    <w:rsid w:val="3CE9527D"/>
    <w:rsid w:val="3D9C2A41"/>
    <w:rsid w:val="3F7F549A"/>
    <w:rsid w:val="3FAE406B"/>
    <w:rsid w:val="3FD94080"/>
    <w:rsid w:val="40497CB7"/>
    <w:rsid w:val="40611501"/>
    <w:rsid w:val="40645A67"/>
    <w:rsid w:val="40652232"/>
    <w:rsid w:val="40E43D35"/>
    <w:rsid w:val="421D4C45"/>
    <w:rsid w:val="42564F18"/>
    <w:rsid w:val="42BA3DF0"/>
    <w:rsid w:val="4373333C"/>
    <w:rsid w:val="43A260ED"/>
    <w:rsid w:val="43EC7C6A"/>
    <w:rsid w:val="44F809C0"/>
    <w:rsid w:val="45165322"/>
    <w:rsid w:val="45AD6085"/>
    <w:rsid w:val="4641110E"/>
    <w:rsid w:val="471624B3"/>
    <w:rsid w:val="472478FD"/>
    <w:rsid w:val="479C1CFB"/>
    <w:rsid w:val="48B062FF"/>
    <w:rsid w:val="49524492"/>
    <w:rsid w:val="49816750"/>
    <w:rsid w:val="4994025E"/>
    <w:rsid w:val="49FE7CEE"/>
    <w:rsid w:val="4A0C5018"/>
    <w:rsid w:val="4A4348B9"/>
    <w:rsid w:val="4B3033C3"/>
    <w:rsid w:val="4B900598"/>
    <w:rsid w:val="4C681F9E"/>
    <w:rsid w:val="4C7E01EF"/>
    <w:rsid w:val="4CBF467A"/>
    <w:rsid w:val="4D1C5C3D"/>
    <w:rsid w:val="4DBE2AED"/>
    <w:rsid w:val="4DDB6574"/>
    <w:rsid w:val="4E733ED8"/>
    <w:rsid w:val="4E785162"/>
    <w:rsid w:val="4F681D4B"/>
    <w:rsid w:val="4FA770E0"/>
    <w:rsid w:val="50230976"/>
    <w:rsid w:val="50390F06"/>
    <w:rsid w:val="50804806"/>
    <w:rsid w:val="51522E91"/>
    <w:rsid w:val="51EA6E98"/>
    <w:rsid w:val="52531FFC"/>
    <w:rsid w:val="52953A70"/>
    <w:rsid w:val="52987330"/>
    <w:rsid w:val="530F7B6F"/>
    <w:rsid w:val="53280A7C"/>
    <w:rsid w:val="535967EE"/>
    <w:rsid w:val="53DA0C52"/>
    <w:rsid w:val="546A1043"/>
    <w:rsid w:val="54CE53AF"/>
    <w:rsid w:val="55195340"/>
    <w:rsid w:val="555D771D"/>
    <w:rsid w:val="55AF2040"/>
    <w:rsid w:val="567A770F"/>
    <w:rsid w:val="577455C9"/>
    <w:rsid w:val="57FE1891"/>
    <w:rsid w:val="59622F94"/>
    <w:rsid w:val="59B64C4E"/>
    <w:rsid w:val="5B232E36"/>
    <w:rsid w:val="5B9D0DEF"/>
    <w:rsid w:val="5BF946E0"/>
    <w:rsid w:val="5C0326E5"/>
    <w:rsid w:val="5C2B27A2"/>
    <w:rsid w:val="5C511956"/>
    <w:rsid w:val="5CAC6957"/>
    <w:rsid w:val="5D1B3EA5"/>
    <w:rsid w:val="5D3A74BC"/>
    <w:rsid w:val="5D4331BF"/>
    <w:rsid w:val="5DB7738B"/>
    <w:rsid w:val="5DBF53F8"/>
    <w:rsid w:val="5DE6726E"/>
    <w:rsid w:val="5E0114DC"/>
    <w:rsid w:val="5E1636D7"/>
    <w:rsid w:val="5F087950"/>
    <w:rsid w:val="5F217EE9"/>
    <w:rsid w:val="5F5341CD"/>
    <w:rsid w:val="5F5F59DB"/>
    <w:rsid w:val="5FC53619"/>
    <w:rsid w:val="609C0C55"/>
    <w:rsid w:val="60EE4BBD"/>
    <w:rsid w:val="615A3BE1"/>
    <w:rsid w:val="61D127E7"/>
    <w:rsid w:val="61F7743D"/>
    <w:rsid w:val="639B2A71"/>
    <w:rsid w:val="64486630"/>
    <w:rsid w:val="644D57DB"/>
    <w:rsid w:val="64502EB4"/>
    <w:rsid w:val="645C5256"/>
    <w:rsid w:val="648B1110"/>
    <w:rsid w:val="65312C85"/>
    <w:rsid w:val="653D295C"/>
    <w:rsid w:val="65961F2B"/>
    <w:rsid w:val="65A32A08"/>
    <w:rsid w:val="65AB4BC6"/>
    <w:rsid w:val="65AE6209"/>
    <w:rsid w:val="664A177F"/>
    <w:rsid w:val="66A3606C"/>
    <w:rsid w:val="679C3987"/>
    <w:rsid w:val="67B155C0"/>
    <w:rsid w:val="68063386"/>
    <w:rsid w:val="68603145"/>
    <w:rsid w:val="687A2F4C"/>
    <w:rsid w:val="688C5615"/>
    <w:rsid w:val="6A9279FC"/>
    <w:rsid w:val="6ABE44BA"/>
    <w:rsid w:val="6C283BD2"/>
    <w:rsid w:val="6C2F19D2"/>
    <w:rsid w:val="6D132DC9"/>
    <w:rsid w:val="6D1A31AF"/>
    <w:rsid w:val="6D6C2CC5"/>
    <w:rsid w:val="6F7A0A6D"/>
    <w:rsid w:val="6F8F6AC0"/>
    <w:rsid w:val="6FF4283F"/>
    <w:rsid w:val="70B807E2"/>
    <w:rsid w:val="714C4503"/>
    <w:rsid w:val="719F1248"/>
    <w:rsid w:val="7300400D"/>
    <w:rsid w:val="73101FF8"/>
    <w:rsid w:val="73593EC2"/>
    <w:rsid w:val="73D72EF7"/>
    <w:rsid w:val="743954FF"/>
    <w:rsid w:val="74B93846"/>
    <w:rsid w:val="75196554"/>
    <w:rsid w:val="7524512A"/>
    <w:rsid w:val="754B7DB0"/>
    <w:rsid w:val="756935B3"/>
    <w:rsid w:val="757136CD"/>
    <w:rsid w:val="75A57848"/>
    <w:rsid w:val="75BA245A"/>
    <w:rsid w:val="76A50116"/>
    <w:rsid w:val="770D5272"/>
    <w:rsid w:val="77A17A97"/>
    <w:rsid w:val="77EC724C"/>
    <w:rsid w:val="787F70CA"/>
    <w:rsid w:val="7880575C"/>
    <w:rsid w:val="78BC6C74"/>
    <w:rsid w:val="7914442C"/>
    <w:rsid w:val="79B97253"/>
    <w:rsid w:val="7A5531A2"/>
    <w:rsid w:val="7A6A7BCB"/>
    <w:rsid w:val="7CD602EA"/>
    <w:rsid w:val="7CDD4502"/>
    <w:rsid w:val="7E6B4E39"/>
    <w:rsid w:val="7E9821DE"/>
    <w:rsid w:val="7E9B56DC"/>
    <w:rsid w:val="7EC437B0"/>
    <w:rsid w:val="7EE13EFF"/>
    <w:rsid w:val="7EEB2145"/>
    <w:rsid w:val="7FAD0A47"/>
    <w:rsid w:val="7FE8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5858C"/>
  <w15:docId w15:val="{1B8D8930-2A77-429C-81B0-82007A4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semiHidden/>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
    <w:name w:val="Strong"/>
    <w:basedOn w:val="a0"/>
    <w:uiPriority w:val="22"/>
    <w:qFormat/>
    <w:rPr>
      <w:b/>
      <w:bCs/>
    </w:rPr>
  </w:style>
  <w:style w:type="character" w:styleId="af0">
    <w:name w:val="FollowedHyperlink"/>
    <w:basedOn w:val="a0"/>
    <w:uiPriority w:val="99"/>
    <w:unhideWhenUsed/>
    <w:qFormat/>
    <w:rPr>
      <w:color w:val="800080"/>
      <w:u w:val="none"/>
    </w:rPr>
  </w:style>
  <w:style w:type="character" w:styleId="af1">
    <w:name w:val="Hyperlink"/>
    <w:basedOn w:val="a0"/>
    <w:uiPriority w:val="99"/>
    <w:unhideWhenUsed/>
    <w:qFormat/>
    <w:rPr>
      <w:color w:val="060000"/>
      <w:u w:val="none"/>
    </w:rPr>
  </w:style>
  <w:style w:type="character" w:styleId="af2">
    <w:name w:val="annotation reference"/>
    <w:basedOn w:val="a0"/>
    <w:uiPriority w:val="99"/>
    <w:unhideWhenUsed/>
    <w:qFormat/>
    <w:rPr>
      <w:sz w:val="21"/>
      <w:szCs w:val="21"/>
    </w:rPr>
  </w:style>
  <w:style w:type="character" w:customStyle="1" w:styleId="showannewtitle1">
    <w:name w:val="show_an_new_title1"/>
    <w:basedOn w:val="a0"/>
    <w:qFormat/>
    <w:rPr>
      <w:sz w:val="27"/>
      <w:szCs w:val="27"/>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item-name">
    <w:name w:val="item-name"/>
    <w:basedOn w:val="a0"/>
    <w:qFormat/>
  </w:style>
  <w:style w:type="character" w:customStyle="1" w:styleId="pic-span">
    <w:name w:val="pic-span"/>
    <w:basedOn w:val="a0"/>
    <w:qFormat/>
    <w:rPr>
      <w:color w:val="999999"/>
    </w:rPr>
  </w:style>
  <w:style w:type="character" w:customStyle="1" w:styleId="a8">
    <w:name w:val="日期 字符"/>
    <w:basedOn w:val="a0"/>
    <w:link w:val="a7"/>
    <w:uiPriority w:val="99"/>
    <w:semiHidden/>
    <w:qFormat/>
    <w:rPr>
      <w:rFonts w:cs="Times New Roman"/>
      <w:kern w:val="2"/>
      <w:sz w:val="21"/>
      <w:szCs w:val="22"/>
    </w:rPr>
  </w:style>
  <w:style w:type="paragraph" w:styleId="af3">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996">
      <w:bodyDiv w:val="1"/>
      <w:marLeft w:val="0"/>
      <w:marRight w:val="0"/>
      <w:marTop w:val="0"/>
      <w:marBottom w:val="0"/>
      <w:divBdr>
        <w:top w:val="none" w:sz="0" w:space="0" w:color="auto"/>
        <w:left w:val="none" w:sz="0" w:space="0" w:color="auto"/>
        <w:bottom w:val="none" w:sz="0" w:space="0" w:color="auto"/>
        <w:right w:val="none" w:sz="0" w:space="0" w:color="auto"/>
      </w:divBdr>
    </w:div>
    <w:div w:id="456147552">
      <w:bodyDiv w:val="1"/>
      <w:marLeft w:val="0"/>
      <w:marRight w:val="0"/>
      <w:marTop w:val="0"/>
      <w:marBottom w:val="0"/>
      <w:divBdr>
        <w:top w:val="none" w:sz="0" w:space="0" w:color="auto"/>
        <w:left w:val="none" w:sz="0" w:space="0" w:color="auto"/>
        <w:bottom w:val="none" w:sz="0" w:space="0" w:color="auto"/>
        <w:right w:val="none" w:sz="0" w:space="0" w:color="auto"/>
      </w:divBdr>
    </w:div>
    <w:div w:id="148963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6C417-FC5A-E74B-A2B6-676FF56B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Microsoft Office User</cp:lastModifiedBy>
  <cp:revision>3</cp:revision>
  <cp:lastPrinted>2019-07-24T13:20:00Z</cp:lastPrinted>
  <dcterms:created xsi:type="dcterms:W3CDTF">2019-08-29T12:58:00Z</dcterms:created>
  <dcterms:modified xsi:type="dcterms:W3CDTF">2019-08-30T02:56:00Z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