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CC" w:rsidRPr="004507CC" w:rsidRDefault="004507CC" w:rsidP="004507CC">
      <w:pPr>
        <w:jc w:val="center"/>
        <w:rPr>
          <w:rFonts w:ascii="宋体" w:eastAsia="宋体" w:hAnsi="宋体"/>
          <w:b/>
        </w:rPr>
      </w:pPr>
    </w:p>
    <w:p w:rsidR="000E5285" w:rsidRDefault="005E03A2" w:rsidP="005E03A2">
      <w:pPr>
        <w:jc w:val="center"/>
        <w:rPr>
          <w:rFonts w:ascii="宋体" w:eastAsia="宋体" w:hAnsi="宋体"/>
          <w:b/>
          <w:sz w:val="36"/>
          <w:szCs w:val="36"/>
        </w:rPr>
      </w:pPr>
      <w:r>
        <w:rPr>
          <w:rFonts w:ascii="宋体" w:eastAsia="宋体" w:hAnsi="宋体" w:hint="eastAsia"/>
          <w:b/>
          <w:sz w:val="36"/>
          <w:szCs w:val="36"/>
        </w:rPr>
        <w:t>香港中文大学(深圳)硕士课程宣讲会</w:t>
      </w:r>
    </w:p>
    <w:p w:rsidR="00F95D94" w:rsidRDefault="00F95D94" w:rsidP="005E03A2">
      <w:pPr>
        <w:jc w:val="center"/>
        <w:rPr>
          <w:rFonts w:ascii="宋体" w:eastAsia="宋体" w:hAnsi="宋体"/>
          <w:b/>
          <w:sz w:val="36"/>
          <w:szCs w:val="36"/>
        </w:rPr>
      </w:pPr>
    </w:p>
    <w:p w:rsidR="00F95D94" w:rsidRDefault="00F95D94" w:rsidP="00F95D94">
      <w:pPr>
        <w:spacing w:line="360" w:lineRule="auto"/>
        <w:ind w:firstLineChars="200" w:firstLine="420"/>
      </w:pPr>
      <w:r w:rsidRPr="00352623">
        <w:rPr>
          <w:rFonts w:hint="eastAsia"/>
        </w:rPr>
        <w:t>香港中文大学（深圳）定于2017年4月7日18:00到20:00在上海交通大学</w:t>
      </w:r>
      <w:r w:rsidR="006447A7">
        <w:rPr>
          <w:rFonts w:hint="eastAsia"/>
        </w:rPr>
        <w:t>闵行校区</w:t>
      </w:r>
      <w:proofErr w:type="gramStart"/>
      <w:r w:rsidRPr="00352623">
        <w:rPr>
          <w:rFonts w:hint="eastAsia"/>
        </w:rPr>
        <w:t>铁生馆</w:t>
      </w:r>
      <w:proofErr w:type="gramEnd"/>
      <w:r w:rsidRPr="00352623">
        <w:t>200号</w:t>
      </w:r>
      <w:r w:rsidRPr="00352623">
        <w:rPr>
          <w:rFonts w:hint="eastAsia"/>
        </w:rPr>
        <w:t>召开“2017/2018年度硕士专业招生说明会”。说明会内容</w:t>
      </w:r>
      <w:r w:rsidRPr="00352623">
        <w:t>将涵盖金融学、经济学、会计学、数据科学四个专业的课程介绍</w:t>
      </w:r>
      <w:r w:rsidRPr="00352623">
        <w:rPr>
          <w:rFonts w:hint="eastAsia"/>
        </w:rPr>
        <w:t>、师资</w:t>
      </w:r>
      <w:r w:rsidRPr="00352623">
        <w:t>介绍、入学要求</w:t>
      </w:r>
      <w:r w:rsidRPr="00352623">
        <w:rPr>
          <w:rFonts w:hint="eastAsia"/>
        </w:rPr>
        <w:t>等</w:t>
      </w:r>
      <w:r w:rsidRPr="00352623">
        <w:t>，以及</w:t>
      </w:r>
      <w:r w:rsidRPr="00352623">
        <w:rPr>
          <w:rFonts w:hint="eastAsia"/>
        </w:rPr>
        <w:t>2017暑期夏令营和</w:t>
      </w:r>
      <w:r w:rsidRPr="00352623">
        <w:t>暑期课程</w:t>
      </w:r>
      <w:r w:rsidRPr="00352623">
        <w:rPr>
          <w:rFonts w:hint="eastAsia"/>
        </w:rPr>
        <w:t>的</w:t>
      </w:r>
      <w:r w:rsidRPr="00352623">
        <w:t>基本信息。</w:t>
      </w:r>
      <w:bookmarkStart w:id="0" w:name="_GoBack"/>
      <w:bookmarkEnd w:id="0"/>
    </w:p>
    <w:p w:rsidR="00F95D94" w:rsidRPr="00F95D94" w:rsidRDefault="00F95D94" w:rsidP="00F95D94">
      <w:pPr>
        <w:spacing w:line="360" w:lineRule="auto"/>
        <w:ind w:firstLineChars="200" w:firstLine="420"/>
      </w:pPr>
    </w:p>
    <w:p w:rsidR="00F95D94" w:rsidRPr="00352623" w:rsidRDefault="00F95D94" w:rsidP="00F95D94">
      <w:r w:rsidRPr="00352623">
        <w:rPr>
          <w:rFonts w:hint="eastAsia"/>
        </w:rPr>
        <w:t>主讲人介绍</w:t>
      </w:r>
    </w:p>
    <w:p w:rsidR="00F95D94" w:rsidRPr="00413929" w:rsidRDefault="00F95D94" w:rsidP="00F95D94">
      <w:pPr>
        <w:ind w:firstLineChars="200" w:firstLine="420"/>
      </w:pPr>
      <w:r w:rsidRPr="00352623">
        <w:rPr>
          <w:rFonts w:hint="eastAsia"/>
          <w:b/>
        </w:rPr>
        <w:t>赵俊华</w:t>
      </w:r>
      <w:r w:rsidRPr="00352623">
        <w:rPr>
          <w:rFonts w:hint="eastAsia"/>
        </w:rPr>
        <w:t>：香港中文大学（深圳）理工学院副教授，</w:t>
      </w:r>
      <w:r w:rsidRPr="00352623">
        <w:t>澳大利亚昆士兰大学博士，国家“青年千人计划”</w:t>
      </w:r>
      <w:r w:rsidRPr="00352623">
        <w:rPr>
          <w:rFonts w:hint="eastAsia"/>
        </w:rPr>
        <w:t>成员</w:t>
      </w:r>
      <w:r w:rsidRPr="00352623">
        <w:t>。曾担任澳大利亚纽卡斯尔大学与澳洲电网（</w:t>
      </w:r>
      <w:proofErr w:type="spellStart"/>
      <w:r w:rsidRPr="00352623">
        <w:t>Ausgrid</w:t>
      </w:r>
      <w:proofErr w:type="spellEnd"/>
      <w:r w:rsidRPr="00352623">
        <w:t>）联合智能电网研究中心的主任科学家，主持参与了澳大利亚联邦“智能电网、智能城市”大规模试点和澳大利亚联邦科学院（CSIRO）“未来能源网络”</w:t>
      </w:r>
      <w:r w:rsidRPr="00352623">
        <w:rPr>
          <w:rFonts w:hint="eastAsia"/>
        </w:rPr>
        <w:t>、 澳大利亚总理府和美国联邦反恐办公室联合资助的智能电网信息安全评估</w:t>
      </w:r>
      <w:proofErr w:type="gramStart"/>
      <w:r w:rsidRPr="00352623">
        <w:rPr>
          <w:rFonts w:hint="eastAsia"/>
        </w:rPr>
        <w:t>专项等</w:t>
      </w:r>
      <w:proofErr w:type="gramEnd"/>
      <w:r w:rsidRPr="00352623">
        <w:t>重大研发</w:t>
      </w:r>
      <w:r w:rsidRPr="00352623">
        <w:rPr>
          <w:rFonts w:hint="eastAsia"/>
        </w:rPr>
        <w:t>项目。在本领域的顶级期刊</w:t>
      </w:r>
      <w:r w:rsidRPr="00352623">
        <w:t>IEEE Transactions on Power Systems和IEEE Transactions on Smart Grid上发表系列论文。</w:t>
      </w:r>
      <w:r w:rsidRPr="00352623">
        <w:rPr>
          <w:rFonts w:hint="eastAsia"/>
        </w:rPr>
        <w:t>被澳大利亚达沃斯论坛授予了青年科学家奖（</w:t>
      </w:r>
      <w:r w:rsidRPr="00352623">
        <w:t>Young Scientist of the Future）。</w:t>
      </w:r>
    </w:p>
    <w:p w:rsidR="005E03A2" w:rsidRDefault="005E03A2" w:rsidP="005E03A2">
      <w:pPr>
        <w:jc w:val="center"/>
        <w:rPr>
          <w:rFonts w:ascii="仿宋" w:eastAsia="仿宋" w:hAnsi="仿宋"/>
          <w:sz w:val="32"/>
          <w:szCs w:val="32"/>
        </w:rPr>
      </w:pPr>
    </w:p>
    <w:p w:rsidR="00A7757C" w:rsidRDefault="00A7757C" w:rsidP="00A7757C">
      <w:pPr>
        <w:spacing w:line="360" w:lineRule="auto"/>
        <w:ind w:firstLineChars="200" w:firstLine="420"/>
      </w:pPr>
      <w:r>
        <w:rPr>
          <w:rFonts w:hint="eastAsia"/>
        </w:rPr>
        <w:t>香港中文大学（深圳）是一所经国家教育部批准，按中外合作办学条例设立，传承香港中文大学的办学理念和学术体系的大学。以创建一所立足中国、面向世界的一流研究型大学为己任，致力于培养具有国际视野、中华传统和社会担当的创新型高层次人才。香港中文大学（深圳）前期开设理科、工科、经济管理类和人文社科类专业。长远办学规模为国内外学生11,000人，其中本科生7,500 人，硕士及博士研究生3,500 人。学校面向全球招聘一流师资，引进的师资大多为世界一流大学知名教授和学者，包括多位诺贝尔奖获得者和院士。香港中文大学（深圳）的特色是国际化的氛围、中英并重的教学环境、书院制传统、通识教育、新型交叉学科设置和以学生为本的育人理念。</w:t>
      </w:r>
    </w:p>
    <w:p w:rsidR="00A7757C" w:rsidRDefault="00A7757C" w:rsidP="00A7757C">
      <w:pPr>
        <w:spacing w:line="360" w:lineRule="auto"/>
        <w:ind w:firstLineChars="200" w:firstLine="420"/>
      </w:pPr>
      <w:r>
        <w:rPr>
          <w:rFonts w:hint="eastAsia"/>
        </w:rPr>
        <w:t>香港中文大学（深圳）高等金融研究院</w:t>
      </w:r>
      <w:r w:rsidR="00733EB8" w:rsidRPr="00733EB8">
        <w:t>由深圳市政府依托香港中文大学（深圳）</w:t>
      </w:r>
      <w:r w:rsidR="00733EB8" w:rsidRPr="00733EB8">
        <w:rPr>
          <w:rFonts w:hint="eastAsia"/>
        </w:rPr>
        <w:t>设立</w:t>
      </w:r>
      <w:r w:rsidR="00733EB8" w:rsidRPr="00733EB8">
        <w:t>，由著名经济学家、香港中文大学原校长、全国政协经济委员会副主任刘遵义教授担任理事长，香港中文大学（深圳</w:t>
      </w:r>
      <w:r w:rsidR="00733EB8">
        <w:t>）经管学院学术院长、美国普林斯顿大学金融学教授熊伟担任首任院长</w:t>
      </w:r>
      <w:r w:rsidR="00733EB8">
        <w:rPr>
          <w:rFonts w:hint="eastAsia"/>
        </w:rPr>
        <w:t>。</w:t>
      </w:r>
      <w:r>
        <w:rPr>
          <w:rFonts w:hint="eastAsia"/>
        </w:rPr>
        <w:t>目前设有金融学理学硕士、经济学理学硕士、会计学理学硕士、数据科学理学硕士（与港中大（深圳）理工学院共同开设）四个全日制硕士专业。入学采用申请制，全英文授课，学制1.5-2年，毕业颁发香港中文大学硕士学位。</w:t>
      </w:r>
    </w:p>
    <w:p w:rsidR="00DE1E20" w:rsidRDefault="00DE1E20" w:rsidP="000E5285"/>
    <w:p w:rsidR="000F4EFF" w:rsidRPr="00DE1E20" w:rsidRDefault="000E5285" w:rsidP="000E5285">
      <w:pPr>
        <w:rPr>
          <w:b/>
        </w:rPr>
      </w:pPr>
      <w:r w:rsidRPr="00DE1E20">
        <w:rPr>
          <w:rFonts w:hint="eastAsia"/>
          <w:b/>
        </w:rPr>
        <w:lastRenderedPageBreak/>
        <w:t>了解更多</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3746"/>
      </w:tblGrid>
      <w:tr w:rsidR="00640FFA" w:rsidTr="00640FFA">
        <w:trPr>
          <w:jc w:val="center"/>
        </w:trPr>
        <w:tc>
          <w:tcPr>
            <w:tcW w:w="3904" w:type="dxa"/>
            <w:vAlign w:val="center"/>
          </w:tcPr>
          <w:p w:rsidR="00640FFA" w:rsidRDefault="00344C89" w:rsidP="00640FFA">
            <w:pPr>
              <w:tabs>
                <w:tab w:val="left" w:pos="255"/>
                <w:tab w:val="left" w:pos="2325"/>
              </w:tabs>
              <w:jc w:val="center"/>
              <w:rPr>
                <w:rFonts w:ascii="黑体" w:eastAsia="黑体" w:hAnsi="黑体" w:cs="Arial"/>
                <w:color w:val="333333"/>
                <w:sz w:val="32"/>
                <w:szCs w:val="32"/>
              </w:rPr>
            </w:pPr>
            <w:r>
              <w:rPr>
                <w:noProof/>
              </w:rPr>
              <w:drawing>
                <wp:inline distT="0" distB="0" distL="0" distR="0" wp14:anchorId="1208F393" wp14:editId="7C7513A2">
                  <wp:extent cx="1333500" cy="1327098"/>
                  <wp:effectExtent l="0" t="0" r="0" b="6985"/>
                  <wp:docPr id="5" name="图片 5" descr="C:\Users\danna\AppData\Local\Microsoft\Windows\INetCache\Content.Word\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na\AppData\Local\Microsoft\Windows\INetCache\Content.Word\微信二维码.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59" t="3659" r="3212" b="3659"/>
                          <a:stretch/>
                        </pic:blipFill>
                        <pic:spPr bwMode="auto">
                          <a:xfrm>
                            <a:off x="0" y="0"/>
                            <a:ext cx="1373002" cy="13664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46" w:type="dxa"/>
            <w:vAlign w:val="center"/>
          </w:tcPr>
          <w:p w:rsidR="00640FFA" w:rsidRDefault="00344C89" w:rsidP="00640FFA">
            <w:pPr>
              <w:jc w:val="center"/>
              <w:rPr>
                <w:rFonts w:ascii="黑体" w:eastAsia="黑体" w:hAnsi="黑体" w:cs="Arial"/>
                <w:color w:val="333333"/>
                <w:sz w:val="32"/>
                <w:szCs w:val="32"/>
              </w:rPr>
            </w:pPr>
            <w:r w:rsidRPr="00152763">
              <w:rPr>
                <w:noProof/>
                <w:sz w:val="18"/>
                <w:szCs w:val="18"/>
              </w:rPr>
              <w:drawing>
                <wp:inline distT="0" distB="0" distL="0" distR="0" wp14:anchorId="03E9EAD0" wp14:editId="3FE1DB7E">
                  <wp:extent cx="1362075" cy="1362319"/>
                  <wp:effectExtent l="0" t="0" r="0" b="9525"/>
                  <wp:docPr id="6" name="Picture 10" descr="C:\Work Document\Materials_SME\二维码\QQ群二维码\0.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ork Document\Materials_SME\二维码\QQ群二维码\0.5m.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66" t="7664" r="7963" b="7950"/>
                          <a:stretch/>
                        </pic:blipFill>
                        <pic:spPr bwMode="auto">
                          <a:xfrm>
                            <a:off x="0" y="0"/>
                            <a:ext cx="1434814" cy="14350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40FFA" w:rsidTr="00640FFA">
        <w:trPr>
          <w:jc w:val="center"/>
        </w:trPr>
        <w:tc>
          <w:tcPr>
            <w:tcW w:w="3904" w:type="dxa"/>
          </w:tcPr>
          <w:p w:rsidR="00640FFA" w:rsidRPr="00C16F42" w:rsidRDefault="00487F9C" w:rsidP="00C16F42">
            <w:pPr>
              <w:jc w:val="center"/>
              <w:rPr>
                <w:rFonts w:ascii="黑体" w:eastAsia="黑体" w:hAnsi="黑体" w:cs="Arial"/>
                <w:color w:val="333333"/>
                <w:sz w:val="28"/>
                <w:szCs w:val="32"/>
              </w:rPr>
            </w:pPr>
            <w:r>
              <w:rPr>
                <w:rFonts w:ascii="仿宋" w:eastAsia="仿宋" w:hAnsi="仿宋" w:cs="Arial" w:hint="eastAsia"/>
                <w:color w:val="333333"/>
                <w:sz w:val="28"/>
                <w:szCs w:val="32"/>
              </w:rPr>
              <w:t>经管类</w:t>
            </w:r>
            <w:r w:rsidR="00344C89" w:rsidRPr="00C16F42">
              <w:rPr>
                <w:rFonts w:ascii="仿宋" w:eastAsia="仿宋" w:hAnsi="仿宋" w:cs="Arial" w:hint="eastAsia"/>
                <w:color w:val="333333"/>
                <w:sz w:val="28"/>
                <w:szCs w:val="32"/>
              </w:rPr>
              <w:t>硕士课程官方微信</w:t>
            </w:r>
          </w:p>
        </w:tc>
        <w:tc>
          <w:tcPr>
            <w:tcW w:w="3746" w:type="dxa"/>
          </w:tcPr>
          <w:p w:rsidR="00640FFA" w:rsidRPr="00C16F42" w:rsidRDefault="00344C89" w:rsidP="00C16F42">
            <w:pPr>
              <w:jc w:val="center"/>
              <w:rPr>
                <w:sz w:val="28"/>
                <w:szCs w:val="32"/>
              </w:rPr>
            </w:pPr>
            <w:proofErr w:type="gramStart"/>
            <w:r w:rsidRPr="00C16F42">
              <w:rPr>
                <w:rFonts w:ascii="仿宋" w:eastAsia="仿宋" w:hAnsi="仿宋" w:cs="Arial" w:hint="eastAsia"/>
                <w:color w:val="333333"/>
                <w:sz w:val="28"/>
                <w:szCs w:val="32"/>
              </w:rPr>
              <w:t>研</w:t>
            </w:r>
            <w:proofErr w:type="gramEnd"/>
            <w:r w:rsidRPr="00C16F42">
              <w:rPr>
                <w:rFonts w:ascii="仿宋" w:eastAsia="仿宋" w:hAnsi="仿宋" w:cs="Arial" w:hint="eastAsia"/>
                <w:color w:val="333333"/>
                <w:sz w:val="28"/>
                <w:szCs w:val="32"/>
              </w:rPr>
              <w:t>招</w:t>
            </w:r>
            <w:r w:rsidRPr="00C16F42">
              <w:rPr>
                <w:rFonts w:ascii="仿宋" w:eastAsia="仿宋" w:hAnsi="仿宋" w:cs="Arial"/>
                <w:color w:val="333333"/>
                <w:sz w:val="28"/>
                <w:szCs w:val="32"/>
              </w:rPr>
              <w:t>官方</w:t>
            </w:r>
            <w:r w:rsidRPr="00C16F42">
              <w:rPr>
                <w:rFonts w:ascii="仿宋" w:eastAsia="仿宋" w:hAnsi="仿宋" w:cs="Arial" w:hint="eastAsia"/>
                <w:color w:val="333333"/>
                <w:sz w:val="28"/>
                <w:szCs w:val="32"/>
              </w:rPr>
              <w:t>QQ群</w:t>
            </w:r>
          </w:p>
        </w:tc>
      </w:tr>
      <w:tr w:rsidR="00640FFA" w:rsidTr="00640FFA">
        <w:trPr>
          <w:jc w:val="center"/>
        </w:trPr>
        <w:tc>
          <w:tcPr>
            <w:tcW w:w="3904" w:type="dxa"/>
            <w:vAlign w:val="center"/>
          </w:tcPr>
          <w:p w:rsidR="00640FFA" w:rsidRPr="00C16F42" w:rsidRDefault="00344C89" w:rsidP="00640FFA">
            <w:pPr>
              <w:jc w:val="center"/>
              <w:rPr>
                <w:rFonts w:ascii="仿宋" w:eastAsia="仿宋" w:hAnsi="仿宋" w:cs="Arial"/>
                <w:color w:val="333333"/>
                <w:sz w:val="28"/>
                <w:szCs w:val="32"/>
              </w:rPr>
            </w:pPr>
            <w:r>
              <w:rPr>
                <w:noProof/>
              </w:rPr>
              <w:drawing>
                <wp:inline distT="0" distB="0" distL="0" distR="0" wp14:anchorId="39CC8D41" wp14:editId="7753C37D">
                  <wp:extent cx="1333500" cy="131683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9952" cy="1372577"/>
                          </a:xfrm>
                          <a:prstGeom prst="rect">
                            <a:avLst/>
                          </a:prstGeom>
                        </pic:spPr>
                      </pic:pic>
                    </a:graphicData>
                  </a:graphic>
                </wp:inline>
              </w:drawing>
            </w:r>
          </w:p>
        </w:tc>
        <w:tc>
          <w:tcPr>
            <w:tcW w:w="3746" w:type="dxa"/>
            <w:vAlign w:val="center"/>
          </w:tcPr>
          <w:p w:rsidR="00640FFA" w:rsidRPr="00C16F42" w:rsidRDefault="00344C89" w:rsidP="00640FFA">
            <w:pPr>
              <w:jc w:val="center"/>
              <w:rPr>
                <w:rFonts w:ascii="仿宋" w:eastAsia="仿宋" w:hAnsi="仿宋" w:cs="Arial"/>
                <w:color w:val="333333"/>
                <w:sz w:val="28"/>
                <w:szCs w:val="32"/>
              </w:rPr>
            </w:pPr>
            <w:r w:rsidRPr="00640FFA">
              <w:rPr>
                <w:rFonts w:ascii="黑体" w:eastAsia="黑体" w:hAnsi="黑体" w:cs="Arial"/>
                <w:noProof/>
                <w:color w:val="333333"/>
                <w:sz w:val="32"/>
                <w:szCs w:val="32"/>
              </w:rPr>
              <w:drawing>
                <wp:inline distT="0" distB="0" distL="0" distR="0" wp14:anchorId="05BBBC2C" wp14:editId="0E2EA241">
                  <wp:extent cx="1314450" cy="1314450"/>
                  <wp:effectExtent l="0" t="0" r="0" b="0"/>
                  <wp:docPr id="8" name="图片 8" descr="C:\Users\siyuh\Desktop\new image - nlv8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yuh\Desktop\new image - nlv8p.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369" t="6369" r="6369" b="6369"/>
                          <a:stretch/>
                        </pic:blipFill>
                        <pic:spPr bwMode="auto">
                          <a:xfrm>
                            <a:off x="0" y="0"/>
                            <a:ext cx="1314450" cy="13144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40FFA" w:rsidTr="00640FFA">
        <w:trPr>
          <w:jc w:val="center"/>
        </w:trPr>
        <w:tc>
          <w:tcPr>
            <w:tcW w:w="3904" w:type="dxa"/>
          </w:tcPr>
          <w:p w:rsidR="00640FFA" w:rsidRPr="00C16F42" w:rsidRDefault="00344C89" w:rsidP="00C16F42">
            <w:pPr>
              <w:jc w:val="center"/>
              <w:rPr>
                <w:rFonts w:ascii="仿宋" w:eastAsia="仿宋" w:hAnsi="仿宋" w:cs="Arial"/>
                <w:color w:val="333333"/>
                <w:sz w:val="28"/>
                <w:szCs w:val="32"/>
              </w:rPr>
            </w:pPr>
            <w:r w:rsidRPr="00C16F42">
              <w:rPr>
                <w:rFonts w:ascii="仿宋" w:eastAsia="仿宋" w:hAnsi="仿宋" w:cs="Arial" w:hint="eastAsia"/>
                <w:color w:val="333333"/>
                <w:sz w:val="28"/>
                <w:szCs w:val="32"/>
              </w:rPr>
              <w:t>夏令营及</w:t>
            </w:r>
            <w:r w:rsidRPr="00C16F42">
              <w:rPr>
                <w:rFonts w:ascii="仿宋" w:eastAsia="仿宋" w:hAnsi="仿宋" w:cs="Arial"/>
                <w:color w:val="333333"/>
                <w:sz w:val="28"/>
                <w:szCs w:val="32"/>
              </w:rPr>
              <w:t>暑期课程</w:t>
            </w:r>
            <w:r w:rsidRPr="00C16F42">
              <w:rPr>
                <w:rFonts w:ascii="仿宋" w:eastAsia="仿宋" w:hAnsi="仿宋" w:cs="Arial" w:hint="eastAsia"/>
                <w:color w:val="333333"/>
                <w:sz w:val="28"/>
                <w:szCs w:val="32"/>
              </w:rPr>
              <w:t>QQ群</w:t>
            </w:r>
          </w:p>
        </w:tc>
        <w:tc>
          <w:tcPr>
            <w:tcW w:w="3746" w:type="dxa"/>
          </w:tcPr>
          <w:p w:rsidR="00640FFA" w:rsidRPr="00C16F42" w:rsidRDefault="00344C89" w:rsidP="00C16F42">
            <w:pPr>
              <w:jc w:val="center"/>
              <w:rPr>
                <w:rFonts w:ascii="仿宋" w:eastAsia="仿宋" w:hAnsi="仿宋" w:cs="Arial"/>
                <w:color w:val="333333"/>
                <w:sz w:val="28"/>
                <w:szCs w:val="32"/>
              </w:rPr>
            </w:pPr>
            <w:r w:rsidRPr="00640FFA">
              <w:rPr>
                <w:rFonts w:ascii="仿宋" w:eastAsia="仿宋" w:hAnsi="仿宋" w:cs="Arial" w:hint="eastAsia"/>
                <w:color w:val="333333"/>
                <w:sz w:val="28"/>
                <w:szCs w:val="32"/>
              </w:rPr>
              <w:t>数据科学理学硕士官方微信</w:t>
            </w:r>
          </w:p>
        </w:tc>
      </w:tr>
    </w:tbl>
    <w:p w:rsidR="00C16F42" w:rsidRPr="00C16F42" w:rsidRDefault="00C16F42" w:rsidP="000F4EFF">
      <w:pPr>
        <w:rPr>
          <w:rFonts w:ascii="黑体" w:eastAsia="黑体" w:hAnsi="黑体" w:cs="Arial"/>
          <w:color w:val="333333"/>
          <w:sz w:val="32"/>
          <w:szCs w:val="32"/>
        </w:rPr>
      </w:pPr>
    </w:p>
    <w:sectPr w:rsidR="00C16F42" w:rsidRPr="00C16F4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83" w:rsidRDefault="00B70983" w:rsidP="004507CC">
      <w:r>
        <w:separator/>
      </w:r>
    </w:p>
  </w:endnote>
  <w:endnote w:type="continuationSeparator" w:id="0">
    <w:p w:rsidR="00B70983" w:rsidRDefault="00B70983" w:rsidP="0045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83" w:rsidRDefault="00B70983" w:rsidP="004507CC">
      <w:r>
        <w:separator/>
      </w:r>
    </w:p>
  </w:footnote>
  <w:footnote w:type="continuationSeparator" w:id="0">
    <w:p w:rsidR="00B70983" w:rsidRDefault="00B70983" w:rsidP="00450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CC" w:rsidRDefault="004507CC">
    <w:pPr>
      <w:pStyle w:val="a3"/>
    </w:pPr>
    <w:r>
      <w:rPr>
        <w:noProof/>
      </w:rPr>
      <w:drawing>
        <wp:anchor distT="0" distB="0" distL="114300" distR="114300" simplePos="0" relativeHeight="251659264" behindDoc="0" locked="0" layoutInCell="1" allowOverlap="1" wp14:anchorId="21D8E26D" wp14:editId="187324CD">
          <wp:simplePos x="0" y="0"/>
          <wp:positionH relativeFrom="margin">
            <wp:posOffset>915348</wp:posOffset>
          </wp:positionH>
          <wp:positionV relativeFrom="paragraph">
            <wp:posOffset>-543560</wp:posOffset>
          </wp:positionV>
          <wp:extent cx="3794760" cy="85039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3794760" cy="85039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B8"/>
    <w:rsid w:val="00006862"/>
    <w:rsid w:val="0006699C"/>
    <w:rsid w:val="000E5285"/>
    <w:rsid w:val="000F4EFF"/>
    <w:rsid w:val="00101617"/>
    <w:rsid w:val="001321DC"/>
    <w:rsid w:val="00134698"/>
    <w:rsid w:val="001507AA"/>
    <w:rsid w:val="00162BBD"/>
    <w:rsid w:val="001D6355"/>
    <w:rsid w:val="001F27A6"/>
    <w:rsid w:val="001F722E"/>
    <w:rsid w:val="00220773"/>
    <w:rsid w:val="00221F23"/>
    <w:rsid w:val="00230A57"/>
    <w:rsid w:val="00317753"/>
    <w:rsid w:val="00320E8F"/>
    <w:rsid w:val="00344C89"/>
    <w:rsid w:val="00347381"/>
    <w:rsid w:val="00352623"/>
    <w:rsid w:val="003C2093"/>
    <w:rsid w:val="00413929"/>
    <w:rsid w:val="004507CC"/>
    <w:rsid w:val="00487F9C"/>
    <w:rsid w:val="004A7921"/>
    <w:rsid w:val="004B0972"/>
    <w:rsid w:val="004C392A"/>
    <w:rsid w:val="00504F7C"/>
    <w:rsid w:val="00511AAA"/>
    <w:rsid w:val="005152B6"/>
    <w:rsid w:val="005A014D"/>
    <w:rsid w:val="005E03A2"/>
    <w:rsid w:val="005F08FD"/>
    <w:rsid w:val="00640FFA"/>
    <w:rsid w:val="006447A7"/>
    <w:rsid w:val="00661350"/>
    <w:rsid w:val="00671307"/>
    <w:rsid w:val="00681C9F"/>
    <w:rsid w:val="00684827"/>
    <w:rsid w:val="00697ECA"/>
    <w:rsid w:val="006D7B09"/>
    <w:rsid w:val="00716F8B"/>
    <w:rsid w:val="00733EB8"/>
    <w:rsid w:val="007404FF"/>
    <w:rsid w:val="007676E8"/>
    <w:rsid w:val="00776749"/>
    <w:rsid w:val="007E5324"/>
    <w:rsid w:val="00831BBD"/>
    <w:rsid w:val="00846B8F"/>
    <w:rsid w:val="00913D43"/>
    <w:rsid w:val="009713FB"/>
    <w:rsid w:val="00973893"/>
    <w:rsid w:val="009826B8"/>
    <w:rsid w:val="00A00062"/>
    <w:rsid w:val="00A531B3"/>
    <w:rsid w:val="00A6157F"/>
    <w:rsid w:val="00A7757C"/>
    <w:rsid w:val="00AB33E9"/>
    <w:rsid w:val="00AD0507"/>
    <w:rsid w:val="00AE1CD5"/>
    <w:rsid w:val="00B70983"/>
    <w:rsid w:val="00BF1AF9"/>
    <w:rsid w:val="00C16F42"/>
    <w:rsid w:val="00C20C9A"/>
    <w:rsid w:val="00C70C8E"/>
    <w:rsid w:val="00C92E9E"/>
    <w:rsid w:val="00CC6770"/>
    <w:rsid w:val="00CD05E9"/>
    <w:rsid w:val="00CD3EBD"/>
    <w:rsid w:val="00CE0C80"/>
    <w:rsid w:val="00CE70CF"/>
    <w:rsid w:val="00DD27F8"/>
    <w:rsid w:val="00DE1E20"/>
    <w:rsid w:val="00E03B21"/>
    <w:rsid w:val="00E7461C"/>
    <w:rsid w:val="00E972BC"/>
    <w:rsid w:val="00EA6110"/>
    <w:rsid w:val="00F0353F"/>
    <w:rsid w:val="00F57AD9"/>
    <w:rsid w:val="00F66FBB"/>
    <w:rsid w:val="00F751CA"/>
    <w:rsid w:val="00F9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7CC"/>
    <w:rPr>
      <w:sz w:val="18"/>
      <w:szCs w:val="18"/>
    </w:rPr>
  </w:style>
  <w:style w:type="paragraph" w:styleId="a4">
    <w:name w:val="footer"/>
    <w:basedOn w:val="a"/>
    <w:link w:val="Char0"/>
    <w:uiPriority w:val="99"/>
    <w:unhideWhenUsed/>
    <w:rsid w:val="004507CC"/>
    <w:pPr>
      <w:tabs>
        <w:tab w:val="center" w:pos="4153"/>
        <w:tab w:val="right" w:pos="8306"/>
      </w:tabs>
      <w:snapToGrid w:val="0"/>
      <w:jc w:val="left"/>
    </w:pPr>
    <w:rPr>
      <w:sz w:val="18"/>
      <w:szCs w:val="18"/>
    </w:rPr>
  </w:style>
  <w:style w:type="character" w:customStyle="1" w:styleId="Char0">
    <w:name w:val="页脚 Char"/>
    <w:basedOn w:val="a0"/>
    <w:link w:val="a4"/>
    <w:uiPriority w:val="99"/>
    <w:rsid w:val="004507CC"/>
    <w:rPr>
      <w:sz w:val="18"/>
      <w:szCs w:val="18"/>
    </w:rPr>
  </w:style>
  <w:style w:type="table" w:styleId="a5">
    <w:name w:val="Table Grid"/>
    <w:basedOn w:val="a1"/>
    <w:uiPriority w:val="39"/>
    <w:rsid w:val="00C16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D7B09"/>
    <w:rPr>
      <w:sz w:val="18"/>
      <w:szCs w:val="18"/>
    </w:rPr>
  </w:style>
  <w:style w:type="character" w:customStyle="1" w:styleId="Char1">
    <w:name w:val="批注框文本 Char"/>
    <w:basedOn w:val="a0"/>
    <w:link w:val="a6"/>
    <w:uiPriority w:val="99"/>
    <w:semiHidden/>
    <w:rsid w:val="006D7B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7CC"/>
    <w:rPr>
      <w:sz w:val="18"/>
      <w:szCs w:val="18"/>
    </w:rPr>
  </w:style>
  <w:style w:type="paragraph" w:styleId="a4">
    <w:name w:val="footer"/>
    <w:basedOn w:val="a"/>
    <w:link w:val="Char0"/>
    <w:uiPriority w:val="99"/>
    <w:unhideWhenUsed/>
    <w:rsid w:val="004507CC"/>
    <w:pPr>
      <w:tabs>
        <w:tab w:val="center" w:pos="4153"/>
        <w:tab w:val="right" w:pos="8306"/>
      </w:tabs>
      <w:snapToGrid w:val="0"/>
      <w:jc w:val="left"/>
    </w:pPr>
    <w:rPr>
      <w:sz w:val="18"/>
      <w:szCs w:val="18"/>
    </w:rPr>
  </w:style>
  <w:style w:type="character" w:customStyle="1" w:styleId="Char0">
    <w:name w:val="页脚 Char"/>
    <w:basedOn w:val="a0"/>
    <w:link w:val="a4"/>
    <w:uiPriority w:val="99"/>
    <w:rsid w:val="004507CC"/>
    <w:rPr>
      <w:sz w:val="18"/>
      <w:szCs w:val="18"/>
    </w:rPr>
  </w:style>
  <w:style w:type="table" w:styleId="a5">
    <w:name w:val="Table Grid"/>
    <w:basedOn w:val="a1"/>
    <w:uiPriority w:val="39"/>
    <w:rsid w:val="00C16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D7B09"/>
    <w:rPr>
      <w:sz w:val="18"/>
      <w:szCs w:val="18"/>
    </w:rPr>
  </w:style>
  <w:style w:type="character" w:customStyle="1" w:styleId="Char1">
    <w:name w:val="批注框文本 Char"/>
    <w:basedOn w:val="a0"/>
    <w:link w:val="a6"/>
    <w:uiPriority w:val="99"/>
    <w:semiHidden/>
    <w:rsid w:val="006D7B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7169">
      <w:bodyDiv w:val="1"/>
      <w:marLeft w:val="0"/>
      <w:marRight w:val="0"/>
      <w:marTop w:val="0"/>
      <w:marBottom w:val="0"/>
      <w:divBdr>
        <w:top w:val="none" w:sz="0" w:space="0" w:color="auto"/>
        <w:left w:val="none" w:sz="0" w:space="0" w:color="auto"/>
        <w:bottom w:val="none" w:sz="0" w:space="0" w:color="auto"/>
        <w:right w:val="none" w:sz="0" w:space="0" w:color="auto"/>
      </w:divBdr>
      <w:divsChild>
        <w:div w:id="548037801">
          <w:marLeft w:val="0"/>
          <w:marRight w:val="0"/>
          <w:marTop w:val="0"/>
          <w:marBottom w:val="0"/>
          <w:divBdr>
            <w:top w:val="none" w:sz="0" w:space="0" w:color="auto"/>
            <w:left w:val="none" w:sz="0" w:space="0" w:color="auto"/>
            <w:bottom w:val="none" w:sz="0" w:space="0" w:color="auto"/>
            <w:right w:val="none" w:sz="0" w:space="0" w:color="auto"/>
          </w:divBdr>
          <w:divsChild>
            <w:div w:id="1913276825">
              <w:marLeft w:val="0"/>
              <w:marRight w:val="0"/>
              <w:marTop w:val="0"/>
              <w:marBottom w:val="0"/>
              <w:divBdr>
                <w:top w:val="none" w:sz="0" w:space="0" w:color="auto"/>
                <w:left w:val="none" w:sz="0" w:space="0" w:color="auto"/>
                <w:bottom w:val="none" w:sz="0" w:space="0" w:color="auto"/>
                <w:right w:val="none" w:sz="0" w:space="0" w:color="auto"/>
              </w:divBdr>
              <w:divsChild>
                <w:div w:id="1185707049">
                  <w:marLeft w:val="0"/>
                  <w:marRight w:val="0"/>
                  <w:marTop w:val="0"/>
                  <w:marBottom w:val="0"/>
                  <w:divBdr>
                    <w:top w:val="none" w:sz="0" w:space="0" w:color="auto"/>
                    <w:left w:val="none" w:sz="0" w:space="0" w:color="auto"/>
                    <w:bottom w:val="none" w:sz="0" w:space="0" w:color="auto"/>
                    <w:right w:val="none" w:sz="0" w:space="0" w:color="auto"/>
                  </w:divBdr>
                  <w:divsChild>
                    <w:div w:id="140268879">
                      <w:marLeft w:val="-225"/>
                      <w:marRight w:val="-225"/>
                      <w:marTop w:val="0"/>
                      <w:marBottom w:val="0"/>
                      <w:divBdr>
                        <w:top w:val="none" w:sz="0" w:space="0" w:color="auto"/>
                        <w:left w:val="none" w:sz="0" w:space="0" w:color="auto"/>
                        <w:bottom w:val="none" w:sz="0" w:space="0" w:color="auto"/>
                        <w:right w:val="none" w:sz="0" w:space="0" w:color="auto"/>
                      </w:divBdr>
                      <w:divsChild>
                        <w:div w:id="210927418">
                          <w:marLeft w:val="0"/>
                          <w:marRight w:val="0"/>
                          <w:marTop w:val="0"/>
                          <w:marBottom w:val="0"/>
                          <w:divBdr>
                            <w:top w:val="none" w:sz="0" w:space="0" w:color="auto"/>
                            <w:left w:val="none" w:sz="0" w:space="0" w:color="auto"/>
                            <w:bottom w:val="none" w:sz="0" w:space="0" w:color="auto"/>
                            <w:right w:val="none" w:sz="0" w:space="0" w:color="auto"/>
                          </w:divBdr>
                          <w:divsChild>
                            <w:div w:id="9099244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30621">
      <w:bodyDiv w:val="1"/>
      <w:marLeft w:val="0"/>
      <w:marRight w:val="0"/>
      <w:marTop w:val="0"/>
      <w:marBottom w:val="0"/>
      <w:divBdr>
        <w:top w:val="none" w:sz="0" w:space="0" w:color="auto"/>
        <w:left w:val="none" w:sz="0" w:space="0" w:color="auto"/>
        <w:bottom w:val="none" w:sz="0" w:space="0" w:color="auto"/>
        <w:right w:val="none" w:sz="0" w:space="0" w:color="auto"/>
      </w:divBdr>
      <w:divsChild>
        <w:div w:id="344401861">
          <w:marLeft w:val="0"/>
          <w:marRight w:val="0"/>
          <w:marTop w:val="0"/>
          <w:marBottom w:val="0"/>
          <w:divBdr>
            <w:top w:val="none" w:sz="0" w:space="0" w:color="auto"/>
            <w:left w:val="none" w:sz="0" w:space="0" w:color="auto"/>
            <w:bottom w:val="none" w:sz="0" w:space="0" w:color="auto"/>
            <w:right w:val="none" w:sz="0" w:space="0" w:color="auto"/>
          </w:divBdr>
          <w:divsChild>
            <w:div w:id="1597252561">
              <w:marLeft w:val="0"/>
              <w:marRight w:val="0"/>
              <w:marTop w:val="0"/>
              <w:marBottom w:val="0"/>
              <w:divBdr>
                <w:top w:val="none" w:sz="0" w:space="0" w:color="auto"/>
                <w:left w:val="none" w:sz="0" w:space="0" w:color="auto"/>
                <w:bottom w:val="none" w:sz="0" w:space="0" w:color="auto"/>
                <w:right w:val="none" w:sz="0" w:space="0" w:color="auto"/>
              </w:divBdr>
              <w:divsChild>
                <w:div w:id="350304089">
                  <w:marLeft w:val="0"/>
                  <w:marRight w:val="0"/>
                  <w:marTop w:val="0"/>
                  <w:marBottom w:val="0"/>
                  <w:divBdr>
                    <w:top w:val="none" w:sz="0" w:space="0" w:color="auto"/>
                    <w:left w:val="none" w:sz="0" w:space="0" w:color="auto"/>
                    <w:bottom w:val="none" w:sz="0" w:space="0" w:color="auto"/>
                    <w:right w:val="none" w:sz="0" w:space="0" w:color="auto"/>
                  </w:divBdr>
                  <w:divsChild>
                    <w:div w:id="972783515">
                      <w:marLeft w:val="0"/>
                      <w:marRight w:val="0"/>
                      <w:marTop w:val="0"/>
                      <w:marBottom w:val="0"/>
                      <w:divBdr>
                        <w:top w:val="none" w:sz="0" w:space="0" w:color="auto"/>
                        <w:left w:val="none" w:sz="0" w:space="0" w:color="auto"/>
                        <w:bottom w:val="none" w:sz="0" w:space="0" w:color="auto"/>
                        <w:right w:val="none" w:sz="0" w:space="0" w:color="auto"/>
                      </w:divBdr>
                      <w:divsChild>
                        <w:div w:id="21200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34029">
      <w:bodyDiv w:val="1"/>
      <w:marLeft w:val="0"/>
      <w:marRight w:val="0"/>
      <w:marTop w:val="0"/>
      <w:marBottom w:val="0"/>
      <w:divBdr>
        <w:top w:val="none" w:sz="0" w:space="0" w:color="auto"/>
        <w:left w:val="none" w:sz="0" w:space="0" w:color="auto"/>
        <w:bottom w:val="none" w:sz="0" w:space="0" w:color="auto"/>
        <w:right w:val="none" w:sz="0" w:space="0" w:color="auto"/>
      </w:divBdr>
      <w:divsChild>
        <w:div w:id="710346078">
          <w:marLeft w:val="0"/>
          <w:marRight w:val="0"/>
          <w:marTop w:val="0"/>
          <w:marBottom w:val="0"/>
          <w:divBdr>
            <w:top w:val="none" w:sz="0" w:space="0" w:color="auto"/>
            <w:left w:val="none" w:sz="0" w:space="0" w:color="auto"/>
            <w:bottom w:val="none" w:sz="0" w:space="0" w:color="auto"/>
            <w:right w:val="none" w:sz="0" w:space="0" w:color="auto"/>
          </w:divBdr>
          <w:divsChild>
            <w:div w:id="104809584">
              <w:marLeft w:val="0"/>
              <w:marRight w:val="0"/>
              <w:marTop w:val="0"/>
              <w:marBottom w:val="0"/>
              <w:divBdr>
                <w:top w:val="none" w:sz="0" w:space="0" w:color="auto"/>
                <w:left w:val="none" w:sz="0" w:space="0" w:color="auto"/>
                <w:bottom w:val="none" w:sz="0" w:space="0" w:color="auto"/>
                <w:right w:val="none" w:sz="0" w:space="0" w:color="auto"/>
              </w:divBdr>
              <w:divsChild>
                <w:div w:id="122190293">
                  <w:marLeft w:val="0"/>
                  <w:marRight w:val="0"/>
                  <w:marTop w:val="0"/>
                  <w:marBottom w:val="0"/>
                  <w:divBdr>
                    <w:top w:val="none" w:sz="0" w:space="0" w:color="auto"/>
                    <w:left w:val="none" w:sz="0" w:space="0" w:color="auto"/>
                    <w:bottom w:val="none" w:sz="0" w:space="0" w:color="auto"/>
                    <w:right w:val="none" w:sz="0" w:space="0" w:color="auto"/>
                  </w:divBdr>
                  <w:divsChild>
                    <w:div w:id="1151603977">
                      <w:marLeft w:val="-225"/>
                      <w:marRight w:val="-225"/>
                      <w:marTop w:val="0"/>
                      <w:marBottom w:val="0"/>
                      <w:divBdr>
                        <w:top w:val="none" w:sz="0" w:space="0" w:color="auto"/>
                        <w:left w:val="none" w:sz="0" w:space="0" w:color="auto"/>
                        <w:bottom w:val="none" w:sz="0" w:space="0" w:color="auto"/>
                        <w:right w:val="none" w:sz="0" w:space="0" w:color="auto"/>
                      </w:divBdr>
                      <w:divsChild>
                        <w:div w:id="1339892980">
                          <w:marLeft w:val="0"/>
                          <w:marRight w:val="0"/>
                          <w:marTop w:val="0"/>
                          <w:marBottom w:val="0"/>
                          <w:divBdr>
                            <w:top w:val="none" w:sz="0" w:space="0" w:color="auto"/>
                            <w:left w:val="none" w:sz="0" w:space="0" w:color="auto"/>
                            <w:bottom w:val="none" w:sz="0" w:space="0" w:color="auto"/>
                            <w:right w:val="none" w:sz="0" w:space="0" w:color="auto"/>
                          </w:divBdr>
                          <w:divsChild>
                            <w:div w:id="16513233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021449">
      <w:bodyDiv w:val="1"/>
      <w:marLeft w:val="0"/>
      <w:marRight w:val="0"/>
      <w:marTop w:val="0"/>
      <w:marBottom w:val="0"/>
      <w:divBdr>
        <w:top w:val="none" w:sz="0" w:space="0" w:color="auto"/>
        <w:left w:val="none" w:sz="0" w:space="0" w:color="auto"/>
        <w:bottom w:val="none" w:sz="0" w:space="0" w:color="auto"/>
        <w:right w:val="none" w:sz="0" w:space="0" w:color="auto"/>
      </w:divBdr>
      <w:divsChild>
        <w:div w:id="1810395894">
          <w:marLeft w:val="0"/>
          <w:marRight w:val="0"/>
          <w:marTop w:val="0"/>
          <w:marBottom w:val="0"/>
          <w:divBdr>
            <w:top w:val="none" w:sz="0" w:space="0" w:color="auto"/>
            <w:left w:val="none" w:sz="0" w:space="0" w:color="auto"/>
            <w:bottom w:val="none" w:sz="0" w:space="0" w:color="auto"/>
            <w:right w:val="none" w:sz="0" w:space="0" w:color="auto"/>
          </w:divBdr>
          <w:divsChild>
            <w:div w:id="24062405">
              <w:marLeft w:val="0"/>
              <w:marRight w:val="0"/>
              <w:marTop w:val="0"/>
              <w:marBottom w:val="0"/>
              <w:divBdr>
                <w:top w:val="none" w:sz="0" w:space="0" w:color="auto"/>
                <w:left w:val="none" w:sz="0" w:space="0" w:color="auto"/>
                <w:bottom w:val="none" w:sz="0" w:space="0" w:color="auto"/>
                <w:right w:val="none" w:sz="0" w:space="0" w:color="auto"/>
              </w:divBdr>
              <w:divsChild>
                <w:div w:id="317079550">
                  <w:marLeft w:val="0"/>
                  <w:marRight w:val="0"/>
                  <w:marTop w:val="0"/>
                  <w:marBottom w:val="0"/>
                  <w:divBdr>
                    <w:top w:val="none" w:sz="0" w:space="0" w:color="auto"/>
                    <w:left w:val="none" w:sz="0" w:space="0" w:color="auto"/>
                    <w:bottom w:val="none" w:sz="0" w:space="0" w:color="auto"/>
                    <w:right w:val="none" w:sz="0" w:space="0" w:color="auto"/>
                  </w:divBdr>
                  <w:divsChild>
                    <w:div w:id="2069069550">
                      <w:marLeft w:val="0"/>
                      <w:marRight w:val="0"/>
                      <w:marTop w:val="0"/>
                      <w:marBottom w:val="0"/>
                      <w:divBdr>
                        <w:top w:val="none" w:sz="0" w:space="0" w:color="auto"/>
                        <w:left w:val="none" w:sz="0" w:space="0" w:color="auto"/>
                        <w:bottom w:val="none" w:sz="0" w:space="0" w:color="auto"/>
                        <w:right w:val="none" w:sz="0" w:space="0" w:color="auto"/>
                      </w:divBdr>
                      <w:divsChild>
                        <w:div w:id="14126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he</dc:creator>
  <cp:keywords/>
  <dc:description/>
  <cp:lastModifiedBy>Windows 用户</cp:lastModifiedBy>
  <cp:revision>53</cp:revision>
  <cp:lastPrinted>2017-03-29T05:56:00Z</cp:lastPrinted>
  <dcterms:created xsi:type="dcterms:W3CDTF">2017-03-28T08:23:00Z</dcterms:created>
  <dcterms:modified xsi:type="dcterms:W3CDTF">2017-03-30T02:59:00Z</dcterms:modified>
</cp:coreProperties>
</file>