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D80" w:rsidRPr="00F54735" w:rsidRDefault="00F43EA5" w:rsidP="00F54735">
      <w:pPr>
        <w:spacing w:line="360" w:lineRule="auto"/>
        <w:jc w:val="center"/>
        <w:rPr>
          <w:sz w:val="28"/>
          <w:szCs w:val="36"/>
        </w:rPr>
      </w:pPr>
      <w:r w:rsidRPr="00F54735">
        <w:rPr>
          <w:rFonts w:hint="eastAsia"/>
          <w:sz w:val="28"/>
          <w:szCs w:val="36"/>
        </w:rPr>
        <w:t>关于组织申报2</w:t>
      </w:r>
      <w:r w:rsidRPr="00F54735">
        <w:rPr>
          <w:sz w:val="28"/>
          <w:szCs w:val="36"/>
        </w:rPr>
        <w:t>019</w:t>
      </w:r>
      <w:r w:rsidRPr="00F54735">
        <w:rPr>
          <w:rFonts w:hint="eastAsia"/>
          <w:sz w:val="28"/>
          <w:szCs w:val="36"/>
        </w:rPr>
        <w:t>年国家精品在线课程的通知</w:t>
      </w:r>
    </w:p>
    <w:p w:rsidR="00D86AE4" w:rsidRPr="00F54735" w:rsidRDefault="00D86AE4" w:rsidP="00F54735">
      <w:pPr>
        <w:spacing w:line="360" w:lineRule="auto"/>
        <w:rPr>
          <w:sz w:val="28"/>
          <w:szCs w:val="36"/>
        </w:rPr>
      </w:pPr>
    </w:p>
    <w:p w:rsidR="00D86AE4" w:rsidRPr="00F54735" w:rsidRDefault="00D86AE4" w:rsidP="00F54735">
      <w:pPr>
        <w:spacing w:line="360" w:lineRule="auto"/>
        <w:rPr>
          <w:sz w:val="28"/>
          <w:szCs w:val="36"/>
        </w:rPr>
      </w:pPr>
      <w:r w:rsidRPr="00F54735">
        <w:rPr>
          <w:rFonts w:hint="eastAsia"/>
          <w:sz w:val="28"/>
          <w:szCs w:val="36"/>
        </w:rPr>
        <w:t>各院系：</w:t>
      </w:r>
    </w:p>
    <w:p w:rsidR="00D86AE4" w:rsidRPr="00F54735" w:rsidRDefault="00D86AE4" w:rsidP="00F54735">
      <w:pPr>
        <w:spacing w:line="360" w:lineRule="auto"/>
        <w:rPr>
          <w:sz w:val="28"/>
          <w:szCs w:val="36"/>
        </w:rPr>
      </w:pPr>
      <w:r w:rsidRPr="00F54735">
        <w:rPr>
          <w:sz w:val="28"/>
          <w:szCs w:val="36"/>
        </w:rPr>
        <w:tab/>
      </w:r>
      <w:r w:rsidRPr="00F54735">
        <w:rPr>
          <w:rFonts w:hint="eastAsia"/>
          <w:sz w:val="28"/>
          <w:szCs w:val="36"/>
        </w:rPr>
        <w:t>根据《</w:t>
      </w:r>
      <w:r w:rsidRPr="00F54735">
        <w:rPr>
          <w:sz w:val="28"/>
          <w:szCs w:val="36"/>
        </w:rPr>
        <w:t>教育部高等教育司关于开展2019年国家精品在线开放课程认定工作的通知</w:t>
      </w:r>
      <w:r w:rsidRPr="00F54735">
        <w:rPr>
          <w:rFonts w:hint="eastAsia"/>
          <w:sz w:val="28"/>
          <w:szCs w:val="36"/>
        </w:rPr>
        <w:t>》（</w:t>
      </w:r>
      <w:r w:rsidRPr="00F54735">
        <w:rPr>
          <w:sz w:val="28"/>
          <w:szCs w:val="36"/>
        </w:rPr>
        <w:t>教高司函〔2019〕32号</w:t>
      </w:r>
      <w:r w:rsidRPr="00F54735">
        <w:rPr>
          <w:rFonts w:hint="eastAsia"/>
          <w:sz w:val="28"/>
          <w:szCs w:val="36"/>
        </w:rPr>
        <w:t>）精神，为促进在线课程建设与应用，促进优质教育资源应用于贡献，推动高校系统建设“金课”，淘汰水课。学校决定启动2</w:t>
      </w:r>
      <w:r w:rsidRPr="00F54735">
        <w:rPr>
          <w:sz w:val="28"/>
          <w:szCs w:val="36"/>
        </w:rPr>
        <w:t>019</w:t>
      </w:r>
      <w:r w:rsidRPr="00F54735">
        <w:rPr>
          <w:rFonts w:hint="eastAsia"/>
          <w:sz w:val="28"/>
          <w:szCs w:val="36"/>
        </w:rPr>
        <w:t>年国家精品在线课程申报工作，现将有关事项通知如下</w:t>
      </w:r>
      <w:r w:rsidR="004A1459" w:rsidRPr="00F54735">
        <w:rPr>
          <w:rFonts w:hint="eastAsia"/>
          <w:sz w:val="28"/>
          <w:szCs w:val="36"/>
        </w:rPr>
        <w:t>：</w:t>
      </w:r>
    </w:p>
    <w:p w:rsidR="00D86AE4" w:rsidRPr="00F54735" w:rsidRDefault="00D86AE4" w:rsidP="00F54735">
      <w:pPr>
        <w:pStyle w:val="a3"/>
        <w:numPr>
          <w:ilvl w:val="0"/>
          <w:numId w:val="1"/>
        </w:numPr>
        <w:spacing w:line="360" w:lineRule="auto"/>
        <w:ind w:firstLineChars="0"/>
        <w:rPr>
          <w:sz w:val="28"/>
          <w:szCs w:val="36"/>
        </w:rPr>
      </w:pPr>
      <w:r w:rsidRPr="00F54735">
        <w:rPr>
          <w:rFonts w:hint="eastAsia"/>
          <w:sz w:val="28"/>
          <w:szCs w:val="36"/>
        </w:rPr>
        <w:t>认定范围和数量</w:t>
      </w:r>
    </w:p>
    <w:p w:rsidR="00D86AE4" w:rsidRPr="00F54735" w:rsidRDefault="00D86AE4" w:rsidP="00F54735">
      <w:pPr>
        <w:pStyle w:val="a4"/>
        <w:spacing w:before="0" w:beforeAutospacing="0" w:after="0" w:afterAutospacing="0" w:line="360" w:lineRule="auto"/>
        <w:ind w:firstLine="420"/>
        <w:rPr>
          <w:rFonts w:asciiTheme="minorHAnsi" w:eastAsiaTheme="minorEastAsia" w:hAnsiTheme="minorHAnsi" w:cstheme="minorBidi"/>
          <w:kern w:val="2"/>
          <w:sz w:val="28"/>
          <w:szCs w:val="36"/>
        </w:rPr>
      </w:pPr>
      <w:r w:rsidRPr="00F54735">
        <w:rPr>
          <w:rFonts w:asciiTheme="minorHAnsi" w:eastAsiaTheme="minorEastAsia" w:hAnsiTheme="minorHAnsi" w:cstheme="minorBidi" w:hint="eastAsia"/>
          <w:kern w:val="2"/>
          <w:sz w:val="28"/>
          <w:szCs w:val="36"/>
        </w:rPr>
        <w:t>2019年认定课程的范围为：截至2019年7月31日，高等学校在全国性公开课程平台面向高校和社会学习者开放，完成两期及以上教学活动的全日制本科层次大规模在线开放课程（慕课），包括高校人才培养方案中的大学生文化素质教育课、公共基础课、专业课，含思想政治理论课、创新创业教育课、教师教育课程。</w:t>
      </w:r>
    </w:p>
    <w:p w:rsidR="00D86AE4" w:rsidRPr="00F54735" w:rsidRDefault="00D86AE4" w:rsidP="00F54735">
      <w:pPr>
        <w:pStyle w:val="a4"/>
        <w:spacing w:before="0" w:beforeAutospacing="0" w:after="0" w:afterAutospacing="0" w:line="360" w:lineRule="auto"/>
        <w:ind w:firstLine="420"/>
        <w:rPr>
          <w:rFonts w:asciiTheme="minorHAnsi" w:eastAsiaTheme="minorEastAsia" w:hAnsiTheme="minorHAnsi" w:cstheme="minorBidi"/>
          <w:kern w:val="2"/>
          <w:sz w:val="28"/>
          <w:szCs w:val="36"/>
        </w:rPr>
      </w:pPr>
      <w:r w:rsidRPr="00F54735">
        <w:rPr>
          <w:rFonts w:asciiTheme="minorHAnsi" w:eastAsiaTheme="minorEastAsia" w:hAnsiTheme="minorHAnsi" w:cstheme="minorBidi" w:hint="eastAsia"/>
          <w:kern w:val="2"/>
          <w:sz w:val="28"/>
          <w:szCs w:val="36"/>
        </w:rPr>
        <w:t>课程主要运行平台：我校课程主要在爱课程中国大学MOOC、好大学在线、智慧树、人卫慕课、学堂在线等教育部认可的大规模在线平台运行。</w:t>
      </w:r>
    </w:p>
    <w:p w:rsidR="00D86AE4" w:rsidRPr="00F54735" w:rsidRDefault="00D86AE4" w:rsidP="00F54735">
      <w:pPr>
        <w:pStyle w:val="a4"/>
        <w:spacing w:before="0" w:beforeAutospacing="0" w:after="0" w:afterAutospacing="0" w:line="360" w:lineRule="auto"/>
        <w:ind w:firstLine="420"/>
        <w:rPr>
          <w:rFonts w:asciiTheme="minorHAnsi" w:eastAsiaTheme="minorEastAsia" w:hAnsiTheme="minorHAnsi" w:cstheme="minorBidi"/>
          <w:kern w:val="2"/>
          <w:sz w:val="28"/>
          <w:szCs w:val="36"/>
        </w:rPr>
      </w:pPr>
      <w:r w:rsidRPr="00F54735">
        <w:rPr>
          <w:rFonts w:asciiTheme="minorHAnsi" w:eastAsiaTheme="minorEastAsia" w:hAnsiTheme="minorHAnsi" w:cstheme="minorBidi"/>
          <w:kern w:val="2"/>
          <w:sz w:val="28"/>
          <w:szCs w:val="36"/>
        </w:rPr>
        <w:t>申报课程第一期上线开课时间不得晚于2018年12月31日；此前申报但未通过认定的课程，须经进一步修改完善，并在2018年8月1日之后至少有一个完整的教学周期。</w:t>
      </w:r>
    </w:p>
    <w:p w:rsidR="004A1459" w:rsidRPr="00F54735" w:rsidRDefault="00D86AE4" w:rsidP="00F54735">
      <w:pPr>
        <w:pStyle w:val="a4"/>
        <w:spacing w:before="0" w:beforeAutospacing="0" w:after="0" w:afterAutospacing="0" w:line="360" w:lineRule="auto"/>
        <w:ind w:firstLine="420"/>
        <w:rPr>
          <w:rFonts w:asciiTheme="minorHAnsi" w:eastAsiaTheme="minorEastAsia" w:hAnsiTheme="minorHAnsi" w:cstheme="minorBidi"/>
          <w:kern w:val="2"/>
          <w:sz w:val="28"/>
          <w:szCs w:val="36"/>
        </w:rPr>
      </w:pPr>
      <w:r w:rsidRPr="00F54735">
        <w:rPr>
          <w:rFonts w:asciiTheme="minorHAnsi" w:eastAsiaTheme="minorEastAsia" w:hAnsiTheme="minorHAnsi" w:cstheme="minorBidi"/>
          <w:kern w:val="2"/>
          <w:sz w:val="28"/>
          <w:szCs w:val="36"/>
        </w:rPr>
        <w:t>不具备大规模在线开放课程特征的课程，如视频公开课和资源共享课,仅对本校或少数高校学生开放的小规模专有在线课程</w:t>
      </w:r>
      <w:r w:rsidRPr="00F54735">
        <w:rPr>
          <w:rFonts w:asciiTheme="minorHAnsi" w:eastAsiaTheme="minorEastAsia" w:hAnsiTheme="minorHAnsi" w:cstheme="minorBidi"/>
          <w:kern w:val="2"/>
          <w:sz w:val="28"/>
          <w:szCs w:val="36"/>
        </w:rPr>
        <w:lastRenderedPageBreak/>
        <w:t>（SPOC</w:t>
      </w:r>
      <w:r w:rsidRPr="00F54735">
        <w:rPr>
          <w:rFonts w:asciiTheme="minorHAnsi" w:eastAsiaTheme="minorEastAsia" w:hAnsiTheme="minorHAnsi" w:cstheme="minorBidi" w:hint="eastAsia"/>
          <w:kern w:val="2"/>
          <w:sz w:val="28"/>
          <w:szCs w:val="36"/>
        </w:rPr>
        <w:t>，如课程中心、Blackboard、Canvas、Sakai等校内网络学习平台</w:t>
      </w:r>
      <w:r w:rsidRPr="00F54735">
        <w:rPr>
          <w:rFonts w:asciiTheme="minorHAnsi" w:eastAsiaTheme="minorEastAsia" w:hAnsiTheme="minorHAnsi" w:cstheme="minorBidi"/>
          <w:kern w:val="2"/>
          <w:sz w:val="28"/>
          <w:szCs w:val="36"/>
        </w:rPr>
        <w:t>）和应用于非全日制学生的网络教育课程，以及无完整教学过程和教学活动的在线课程等，不在认定范围。</w:t>
      </w:r>
    </w:p>
    <w:p w:rsidR="004A1459" w:rsidRPr="00F54735" w:rsidRDefault="004A1459" w:rsidP="00F54735">
      <w:pPr>
        <w:pStyle w:val="a4"/>
        <w:spacing w:before="0" w:beforeAutospacing="0" w:after="0" w:afterAutospacing="0" w:line="360" w:lineRule="auto"/>
        <w:ind w:firstLine="420"/>
        <w:rPr>
          <w:rFonts w:asciiTheme="minorHAnsi" w:eastAsiaTheme="minorEastAsia" w:hAnsiTheme="minorHAnsi" w:cstheme="minorBidi"/>
          <w:kern w:val="2"/>
          <w:sz w:val="28"/>
          <w:szCs w:val="36"/>
        </w:rPr>
      </w:pPr>
      <w:r w:rsidRPr="00F54735">
        <w:rPr>
          <w:rFonts w:asciiTheme="minorHAnsi" w:eastAsiaTheme="minorEastAsia" w:hAnsiTheme="minorHAnsi" w:cstheme="minorBidi"/>
          <w:kern w:val="2"/>
          <w:sz w:val="28"/>
          <w:szCs w:val="36"/>
        </w:rPr>
        <w:t>2019年将认定800门左右国家精品在线开放课程。</w:t>
      </w:r>
      <w:r w:rsidRPr="00F54735">
        <w:rPr>
          <w:rFonts w:asciiTheme="minorHAnsi" w:eastAsiaTheme="minorEastAsia" w:hAnsiTheme="minorHAnsi" w:cstheme="minorBidi" w:hint="eastAsia"/>
          <w:kern w:val="2"/>
          <w:sz w:val="28"/>
          <w:szCs w:val="36"/>
        </w:rPr>
        <w:t>我校限报2</w:t>
      </w:r>
      <w:r w:rsidRPr="00F54735">
        <w:rPr>
          <w:rFonts w:asciiTheme="minorHAnsi" w:eastAsiaTheme="minorEastAsia" w:hAnsiTheme="minorHAnsi" w:cstheme="minorBidi"/>
          <w:kern w:val="2"/>
          <w:sz w:val="28"/>
          <w:szCs w:val="36"/>
        </w:rPr>
        <w:t>1</w:t>
      </w:r>
      <w:r w:rsidRPr="00F54735">
        <w:rPr>
          <w:rFonts w:asciiTheme="minorHAnsi" w:eastAsiaTheme="minorEastAsia" w:hAnsiTheme="minorHAnsi" w:cstheme="minorBidi" w:hint="eastAsia"/>
          <w:kern w:val="2"/>
          <w:sz w:val="28"/>
          <w:szCs w:val="36"/>
        </w:rPr>
        <w:t>门。</w:t>
      </w:r>
    </w:p>
    <w:p w:rsidR="004A1459" w:rsidRPr="00F54735" w:rsidRDefault="004A1459" w:rsidP="00F54735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kern w:val="2"/>
          <w:sz w:val="28"/>
          <w:szCs w:val="36"/>
        </w:rPr>
      </w:pPr>
      <w:r w:rsidRPr="00F54735">
        <w:rPr>
          <w:rFonts w:asciiTheme="minorHAnsi" w:eastAsiaTheme="minorEastAsia" w:hAnsiTheme="minorHAnsi" w:cstheme="minorBidi" w:hint="eastAsia"/>
          <w:kern w:val="2"/>
          <w:sz w:val="28"/>
          <w:szCs w:val="36"/>
        </w:rPr>
        <w:t>课程要求</w:t>
      </w:r>
    </w:p>
    <w:p w:rsidR="004A1459" w:rsidRPr="00F54735" w:rsidRDefault="004A1459" w:rsidP="00F54735">
      <w:pPr>
        <w:pStyle w:val="a4"/>
        <w:spacing w:before="0" w:beforeAutospacing="0" w:after="0" w:afterAutospacing="0" w:line="360" w:lineRule="auto"/>
        <w:ind w:firstLine="420"/>
        <w:rPr>
          <w:rFonts w:asciiTheme="minorHAnsi" w:eastAsiaTheme="minorEastAsia" w:hAnsiTheme="minorHAnsi" w:cstheme="minorBidi"/>
          <w:kern w:val="2"/>
          <w:sz w:val="28"/>
          <w:szCs w:val="36"/>
        </w:rPr>
      </w:pPr>
      <w:r w:rsidRPr="00F54735">
        <w:rPr>
          <w:rFonts w:asciiTheme="minorHAnsi" w:eastAsiaTheme="minorEastAsia" w:hAnsiTheme="minorHAnsi" w:cstheme="minorBidi" w:hint="eastAsia"/>
          <w:kern w:val="2"/>
          <w:sz w:val="28"/>
          <w:szCs w:val="36"/>
        </w:rPr>
        <w:t>（一）课程团队</w:t>
      </w:r>
    </w:p>
    <w:p w:rsidR="004A1459" w:rsidRPr="00F54735" w:rsidRDefault="004A1459" w:rsidP="00F54735">
      <w:pPr>
        <w:pStyle w:val="a4"/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kern w:val="2"/>
          <w:sz w:val="28"/>
          <w:szCs w:val="36"/>
        </w:rPr>
      </w:pPr>
      <w:r w:rsidRPr="00F54735">
        <w:rPr>
          <w:rFonts w:asciiTheme="minorHAnsi" w:eastAsiaTheme="minorEastAsia" w:hAnsiTheme="minorHAnsi" w:cstheme="minorBidi" w:hint="eastAsia"/>
          <w:kern w:val="2"/>
          <w:sz w:val="28"/>
          <w:szCs w:val="36"/>
        </w:rPr>
        <w:t xml:space="preserve">　　课程负责人须为申报高校正式聘用的教师，具有丰富的教学经验和较高学术造诣。主讲教师师德好，教学能力强，积极投身信息技术与教育教学深度融合的教学改革。课程团队结构合理、人员稳定，除课程负责人和主讲教师外，还应配备必要的助理教师，保障线上线下教学正常有序运行。同一课程负责人只能申报一门课程。团队其他成员需提交所在单位的政审材料。</w:t>
      </w:r>
    </w:p>
    <w:p w:rsidR="004A1459" w:rsidRPr="00F54735" w:rsidRDefault="004A1459" w:rsidP="00F54735">
      <w:pPr>
        <w:pStyle w:val="a4"/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kern w:val="2"/>
          <w:sz w:val="28"/>
          <w:szCs w:val="36"/>
        </w:rPr>
      </w:pPr>
      <w:r w:rsidRPr="00F54735">
        <w:rPr>
          <w:rFonts w:asciiTheme="minorHAnsi" w:eastAsiaTheme="minorEastAsia" w:hAnsiTheme="minorHAnsi" w:cstheme="minorBidi" w:hint="eastAsia"/>
          <w:kern w:val="2"/>
          <w:sz w:val="28"/>
          <w:szCs w:val="36"/>
        </w:rPr>
        <w:t xml:space="preserve">　　（二）课程教学设计</w:t>
      </w:r>
    </w:p>
    <w:p w:rsidR="004A1459" w:rsidRPr="00F54735" w:rsidRDefault="004A1459" w:rsidP="00F54735">
      <w:pPr>
        <w:pStyle w:val="a4"/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kern w:val="2"/>
          <w:sz w:val="28"/>
          <w:szCs w:val="36"/>
        </w:rPr>
      </w:pPr>
      <w:r w:rsidRPr="00F54735">
        <w:rPr>
          <w:rFonts w:asciiTheme="minorHAnsi" w:eastAsiaTheme="minorEastAsia" w:hAnsiTheme="minorHAnsi" w:cstheme="minorBidi" w:hint="eastAsia"/>
          <w:kern w:val="2"/>
          <w:sz w:val="28"/>
          <w:szCs w:val="36"/>
        </w:rPr>
        <w:t xml:space="preserve">　　遵循教育教学规律，体现现代教育思想，符合《普通高等学校本科专业类教学质量国家标准》等要求，具有大规模在线开放课程教学特征。注重以学生为中心建立教与学新型关系，注重学生批判性思维、合作能力、复杂问题解决能力的培育，构建体现信息技术与教育教学深度融合的课程结构和教学组织模式，课程知识体系科学，资源配置、考核评价方式合理，适合在线学习和混合式教学。</w:t>
      </w:r>
    </w:p>
    <w:p w:rsidR="004A1459" w:rsidRPr="00F54735" w:rsidRDefault="004A1459" w:rsidP="00F54735">
      <w:pPr>
        <w:pStyle w:val="a4"/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kern w:val="2"/>
          <w:sz w:val="28"/>
          <w:szCs w:val="36"/>
        </w:rPr>
      </w:pPr>
      <w:r w:rsidRPr="00F54735">
        <w:rPr>
          <w:rFonts w:asciiTheme="minorHAnsi" w:eastAsiaTheme="minorEastAsia" w:hAnsiTheme="minorHAnsi" w:cstheme="minorBidi" w:hint="eastAsia"/>
          <w:kern w:val="2"/>
          <w:sz w:val="28"/>
          <w:szCs w:val="36"/>
        </w:rPr>
        <w:t xml:space="preserve">　　（三）课程内容</w:t>
      </w:r>
    </w:p>
    <w:p w:rsidR="004A1459" w:rsidRPr="00F54735" w:rsidRDefault="004A1459" w:rsidP="00F54735">
      <w:pPr>
        <w:pStyle w:val="a4"/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kern w:val="2"/>
          <w:sz w:val="28"/>
          <w:szCs w:val="36"/>
        </w:rPr>
      </w:pPr>
      <w:r w:rsidRPr="00F54735">
        <w:rPr>
          <w:rFonts w:asciiTheme="minorHAnsi" w:eastAsiaTheme="minorEastAsia" w:hAnsiTheme="minorHAnsi" w:cstheme="minorBidi" w:hint="eastAsia"/>
          <w:kern w:val="2"/>
          <w:sz w:val="28"/>
          <w:szCs w:val="36"/>
        </w:rPr>
        <w:lastRenderedPageBreak/>
        <w:t xml:space="preserve">　　坚持立德树人，能够将思想政治教育内化为课程内容，弘扬社会主义核心价值观。课程内容规范完整，体现前沿性和时代性，反映学科专业最新发展成果和教改教研成果，具有较高的科学性，内容更新和完善及时。无危害国家安全、涉密及其他不适宜网络公开传播的内容，无侵犯他人知识产权内容。</w:t>
      </w:r>
    </w:p>
    <w:p w:rsidR="004A1459" w:rsidRPr="00F54735" w:rsidRDefault="004A1459" w:rsidP="00F54735">
      <w:pPr>
        <w:pStyle w:val="a4"/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kern w:val="2"/>
          <w:sz w:val="28"/>
          <w:szCs w:val="36"/>
        </w:rPr>
      </w:pPr>
      <w:r w:rsidRPr="00F54735">
        <w:rPr>
          <w:rFonts w:asciiTheme="minorHAnsi" w:eastAsiaTheme="minorEastAsia" w:hAnsiTheme="minorHAnsi" w:cstheme="minorBidi" w:hint="eastAsia"/>
          <w:kern w:val="2"/>
          <w:sz w:val="28"/>
          <w:szCs w:val="36"/>
        </w:rPr>
        <w:t xml:space="preserve">　　（四）教学活动与教师指导</w:t>
      </w:r>
    </w:p>
    <w:p w:rsidR="004A1459" w:rsidRPr="00F54735" w:rsidRDefault="004A1459" w:rsidP="00F54735">
      <w:pPr>
        <w:pStyle w:val="a4"/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kern w:val="2"/>
          <w:sz w:val="28"/>
          <w:szCs w:val="36"/>
        </w:rPr>
      </w:pPr>
      <w:r w:rsidRPr="00F54735">
        <w:rPr>
          <w:rFonts w:asciiTheme="minorHAnsi" w:eastAsiaTheme="minorEastAsia" w:hAnsiTheme="minorHAnsi" w:cstheme="minorBidi" w:hint="eastAsia"/>
          <w:kern w:val="2"/>
          <w:sz w:val="28"/>
          <w:szCs w:val="36"/>
        </w:rPr>
        <w:t xml:space="preserve">　　通过课程平台，教师按照学校的教学计划和要求为学习者提供在线测验、作业、考试、答疑、讨论等教学活动，及时开展在线指导与测评，按时评定成绩。各项教学活动完整、有效，按计划实施。学习者在线学习响应度高，师生互动充分，能有效促进师生之间、学生之间进行资源共享、互动交流和自主式与协作式学习。</w:t>
      </w:r>
    </w:p>
    <w:p w:rsidR="004A1459" w:rsidRPr="00F54735" w:rsidRDefault="004A1459" w:rsidP="00F54735">
      <w:pPr>
        <w:pStyle w:val="a4"/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kern w:val="2"/>
          <w:sz w:val="28"/>
          <w:szCs w:val="36"/>
        </w:rPr>
      </w:pPr>
      <w:r w:rsidRPr="00F54735">
        <w:rPr>
          <w:rFonts w:asciiTheme="minorHAnsi" w:eastAsiaTheme="minorEastAsia" w:hAnsiTheme="minorHAnsi" w:cstheme="minorBidi" w:hint="eastAsia"/>
          <w:kern w:val="2"/>
          <w:sz w:val="28"/>
          <w:szCs w:val="36"/>
        </w:rPr>
        <w:t xml:space="preserve">　　（五）应用效果与影响</w:t>
      </w:r>
    </w:p>
    <w:p w:rsidR="004A1459" w:rsidRPr="00F54735" w:rsidRDefault="004A1459" w:rsidP="00F54735">
      <w:pPr>
        <w:pStyle w:val="a4"/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kern w:val="2"/>
          <w:sz w:val="28"/>
          <w:szCs w:val="36"/>
        </w:rPr>
      </w:pPr>
      <w:r w:rsidRPr="00F54735">
        <w:rPr>
          <w:rFonts w:asciiTheme="minorHAnsi" w:eastAsiaTheme="minorEastAsia" w:hAnsiTheme="minorHAnsi" w:cstheme="minorBidi" w:hint="eastAsia"/>
          <w:kern w:val="2"/>
          <w:sz w:val="28"/>
          <w:szCs w:val="36"/>
        </w:rPr>
        <w:t xml:space="preserve">　　申报课程在本校教学过程中能较好地应用，将在线课程与课堂教学相结合，教学方法先进，教学质量高。在其他高校和社会学习者中共享范围广，应用模式多样，应用效果好，社会影响大，示范引领性强。</w:t>
      </w:r>
    </w:p>
    <w:p w:rsidR="004A1459" w:rsidRPr="00F54735" w:rsidRDefault="004A1459" w:rsidP="00F54735">
      <w:pPr>
        <w:pStyle w:val="a4"/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kern w:val="2"/>
          <w:sz w:val="28"/>
          <w:szCs w:val="36"/>
        </w:rPr>
      </w:pPr>
      <w:r w:rsidRPr="00F54735">
        <w:rPr>
          <w:rFonts w:asciiTheme="minorHAnsi" w:eastAsiaTheme="minorEastAsia" w:hAnsiTheme="minorHAnsi" w:cstheme="minorBidi" w:hint="eastAsia"/>
          <w:kern w:val="2"/>
          <w:sz w:val="28"/>
          <w:szCs w:val="36"/>
        </w:rPr>
        <w:t xml:space="preserve">　　（六）课程平台支持服务</w:t>
      </w:r>
    </w:p>
    <w:p w:rsidR="004A1459" w:rsidRPr="00F54735" w:rsidRDefault="004A1459" w:rsidP="00F54735">
      <w:pPr>
        <w:pStyle w:val="a4"/>
        <w:spacing w:before="0" w:beforeAutospacing="0" w:after="0" w:afterAutospacing="0" w:line="360" w:lineRule="auto"/>
        <w:ind w:firstLine="420"/>
        <w:rPr>
          <w:rFonts w:asciiTheme="minorHAnsi" w:eastAsiaTheme="minorEastAsia" w:hAnsiTheme="minorHAnsi" w:cstheme="minorBidi"/>
          <w:kern w:val="2"/>
          <w:sz w:val="28"/>
          <w:szCs w:val="36"/>
        </w:rPr>
      </w:pPr>
      <w:r w:rsidRPr="00F54735">
        <w:rPr>
          <w:rFonts w:asciiTheme="minorHAnsi" w:eastAsiaTheme="minorEastAsia" w:hAnsiTheme="minorHAnsi" w:cstheme="minorBidi" w:hint="eastAsia"/>
          <w:kern w:val="2"/>
          <w:sz w:val="28"/>
          <w:szCs w:val="36"/>
        </w:rPr>
        <w:t>课程平台须按照《中国互联网管理条例》等规定，完成有关的备案和审批手续，须至少获得国家信息安全等级保护二级认证。平台运行安全稳定畅通，课程在线教学支持服务高效。同时，须制定相应的管理制度和工作流程，配备专业人员进行课程审查、教学服务管理和安全保障，确保上线课程内容和制作技术规范，适合网络传</w:t>
      </w:r>
      <w:r w:rsidRPr="00F54735">
        <w:rPr>
          <w:rFonts w:asciiTheme="minorHAnsi" w:eastAsiaTheme="minorEastAsia" w:hAnsiTheme="minorHAnsi" w:cstheme="minorBidi" w:hint="eastAsia"/>
          <w:kern w:val="2"/>
          <w:sz w:val="28"/>
          <w:szCs w:val="36"/>
        </w:rPr>
        <w:lastRenderedPageBreak/>
        <w:t>播。我校推荐的两个平台均符合要求（中国大学MOOC、好大学在线）</w:t>
      </w:r>
    </w:p>
    <w:p w:rsidR="004A1459" w:rsidRPr="00F54735" w:rsidRDefault="004A1459" w:rsidP="00F54735">
      <w:pPr>
        <w:pStyle w:val="a4"/>
        <w:spacing w:before="0" w:beforeAutospacing="0" w:after="0" w:afterAutospacing="0" w:line="360" w:lineRule="auto"/>
        <w:ind w:firstLine="420"/>
        <w:rPr>
          <w:rFonts w:asciiTheme="minorHAnsi" w:eastAsiaTheme="minorEastAsia" w:hAnsiTheme="minorHAnsi" w:cstheme="minorBidi"/>
          <w:kern w:val="2"/>
          <w:sz w:val="28"/>
          <w:szCs w:val="36"/>
        </w:rPr>
      </w:pPr>
    </w:p>
    <w:p w:rsidR="00F54735" w:rsidRPr="00F54735" w:rsidRDefault="00F54735" w:rsidP="00F54735">
      <w:pPr>
        <w:pStyle w:val="a4"/>
        <w:spacing w:line="360" w:lineRule="auto"/>
        <w:ind w:left="420"/>
        <w:rPr>
          <w:rFonts w:asciiTheme="minorHAnsi" w:eastAsiaTheme="minorEastAsia" w:hAnsiTheme="minorHAnsi" w:cstheme="minorBidi"/>
          <w:kern w:val="2"/>
          <w:sz w:val="28"/>
          <w:szCs w:val="36"/>
        </w:rPr>
      </w:pPr>
      <w:r w:rsidRPr="00F54735">
        <w:rPr>
          <w:rFonts w:asciiTheme="minorHAnsi" w:eastAsiaTheme="minorEastAsia" w:hAnsiTheme="minorHAnsi" w:cstheme="minorBidi"/>
          <w:kern w:val="2"/>
          <w:sz w:val="28"/>
          <w:szCs w:val="36"/>
        </w:rPr>
        <w:t>三、申报和推荐</w:t>
      </w:r>
    </w:p>
    <w:p w:rsidR="004A1459" w:rsidRPr="00F54735" w:rsidRDefault="00F54735" w:rsidP="00F54735">
      <w:pPr>
        <w:pStyle w:val="a4"/>
        <w:spacing w:before="0" w:beforeAutospacing="0" w:after="0" w:afterAutospacing="0" w:line="360" w:lineRule="auto"/>
        <w:ind w:left="420"/>
        <w:rPr>
          <w:rFonts w:asciiTheme="minorHAnsi" w:eastAsiaTheme="minorEastAsia" w:hAnsiTheme="minorHAnsi" w:cstheme="minorBidi"/>
          <w:kern w:val="2"/>
          <w:sz w:val="28"/>
          <w:szCs w:val="36"/>
        </w:rPr>
      </w:pPr>
      <w:r w:rsidRPr="00F54735">
        <w:rPr>
          <w:rFonts w:asciiTheme="minorHAnsi" w:eastAsiaTheme="minorEastAsia" w:hAnsiTheme="minorHAnsi" w:cstheme="minorBidi"/>
          <w:kern w:val="2"/>
          <w:sz w:val="28"/>
          <w:szCs w:val="36"/>
        </w:rPr>
        <w:t xml:space="preserve">　（一）申报和推荐程序</w:t>
      </w:r>
    </w:p>
    <w:p w:rsidR="00D86AE4" w:rsidRPr="00F54735" w:rsidRDefault="00F54735" w:rsidP="00F54735">
      <w:pPr>
        <w:pStyle w:val="a4"/>
        <w:spacing w:before="0" w:beforeAutospacing="0" w:after="0" w:afterAutospacing="0" w:line="360" w:lineRule="auto"/>
        <w:ind w:firstLine="420"/>
        <w:rPr>
          <w:rFonts w:asciiTheme="minorHAnsi" w:eastAsiaTheme="minorEastAsia" w:hAnsiTheme="minorHAnsi" w:cstheme="minorBidi"/>
          <w:kern w:val="2"/>
          <w:sz w:val="28"/>
          <w:szCs w:val="36"/>
        </w:rPr>
      </w:pPr>
      <w:r w:rsidRPr="00F54735">
        <w:rPr>
          <w:rFonts w:asciiTheme="minorHAnsi" w:eastAsiaTheme="minorEastAsia" w:hAnsiTheme="minorHAnsi" w:cstheme="minorBidi" w:hint="eastAsia"/>
          <w:kern w:val="2"/>
          <w:sz w:val="28"/>
          <w:szCs w:val="36"/>
        </w:rPr>
        <w:t>请各学院组织相关老师进行申报，完成课程申请表及附件材料，与2</w:t>
      </w:r>
      <w:r w:rsidRPr="00F54735">
        <w:rPr>
          <w:rFonts w:asciiTheme="minorHAnsi" w:eastAsiaTheme="minorEastAsia" w:hAnsiTheme="minorHAnsi" w:cstheme="minorBidi"/>
          <w:kern w:val="2"/>
          <w:sz w:val="28"/>
          <w:szCs w:val="36"/>
        </w:rPr>
        <w:t>019</w:t>
      </w:r>
      <w:r w:rsidRPr="00F54735">
        <w:rPr>
          <w:rFonts w:asciiTheme="minorHAnsi" w:eastAsiaTheme="minorEastAsia" w:hAnsiTheme="minorHAnsi" w:cstheme="minorBidi" w:hint="eastAsia"/>
          <w:kern w:val="2"/>
          <w:sz w:val="28"/>
          <w:szCs w:val="36"/>
        </w:rPr>
        <w:t>年7月2</w:t>
      </w:r>
      <w:r w:rsidR="00645F1A">
        <w:rPr>
          <w:rFonts w:asciiTheme="minorHAnsi" w:eastAsiaTheme="minorEastAsia" w:hAnsiTheme="minorHAnsi" w:cstheme="minorBidi"/>
          <w:kern w:val="2"/>
          <w:sz w:val="28"/>
          <w:szCs w:val="36"/>
        </w:rPr>
        <w:t>2</w:t>
      </w:r>
      <w:r w:rsidRPr="00F54735">
        <w:rPr>
          <w:rFonts w:asciiTheme="minorHAnsi" w:eastAsiaTheme="minorEastAsia" w:hAnsiTheme="minorHAnsi" w:cstheme="minorBidi" w:hint="eastAsia"/>
          <w:kern w:val="2"/>
          <w:sz w:val="28"/>
          <w:szCs w:val="36"/>
        </w:rPr>
        <w:t>日前向教务处提交申请书。教务处将组织专家进行评审，确定推荐名单。</w:t>
      </w:r>
    </w:p>
    <w:p w:rsidR="00F54735" w:rsidRPr="00F54735" w:rsidRDefault="00F54735" w:rsidP="00F54735">
      <w:pPr>
        <w:pStyle w:val="a4"/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kern w:val="2"/>
          <w:sz w:val="28"/>
          <w:szCs w:val="36"/>
        </w:rPr>
      </w:pPr>
      <w:r w:rsidRPr="00F54735">
        <w:rPr>
          <w:rFonts w:asciiTheme="minorHAnsi" w:eastAsiaTheme="minorEastAsia" w:hAnsiTheme="minorHAnsi" w:cstheme="minorBidi"/>
          <w:kern w:val="2"/>
          <w:sz w:val="28"/>
          <w:szCs w:val="36"/>
        </w:rPr>
        <w:tab/>
      </w:r>
      <w:r w:rsidRPr="00F54735">
        <w:rPr>
          <w:rFonts w:asciiTheme="minorHAnsi" w:eastAsiaTheme="minorEastAsia" w:hAnsiTheme="minorHAnsi" w:cstheme="minorBidi" w:hint="eastAsia"/>
          <w:kern w:val="2"/>
          <w:sz w:val="28"/>
          <w:szCs w:val="36"/>
        </w:rPr>
        <w:t xml:space="preserve">申请书和学院排序表电子版发到 </w:t>
      </w:r>
      <w:hyperlink r:id="rId5" w:history="1">
        <w:r w:rsidRPr="00F54735">
          <w:rPr>
            <w:rStyle w:val="a5"/>
            <w:rFonts w:asciiTheme="minorHAnsi" w:eastAsiaTheme="minorEastAsia" w:hAnsiTheme="minorHAnsi" w:cstheme="minorBidi" w:hint="eastAsia"/>
            <w:kern w:val="2"/>
            <w:sz w:val="28"/>
            <w:szCs w:val="36"/>
          </w:rPr>
          <w:t>jbyu@sjtu.edu.cn</w:t>
        </w:r>
      </w:hyperlink>
      <w:r w:rsidRPr="00F54735">
        <w:rPr>
          <w:rFonts w:asciiTheme="minorHAnsi" w:eastAsiaTheme="minorEastAsia" w:hAnsiTheme="minorHAnsi" w:cstheme="minorBidi"/>
          <w:kern w:val="2"/>
          <w:sz w:val="28"/>
          <w:szCs w:val="36"/>
        </w:rPr>
        <w:t xml:space="preserve"> </w:t>
      </w:r>
    </w:p>
    <w:p w:rsidR="00F54735" w:rsidRPr="00F54735" w:rsidRDefault="00F54735" w:rsidP="00F54735">
      <w:pPr>
        <w:pStyle w:val="a4"/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kern w:val="2"/>
          <w:sz w:val="28"/>
          <w:szCs w:val="36"/>
        </w:rPr>
      </w:pPr>
      <w:r w:rsidRPr="00F54735">
        <w:rPr>
          <w:rFonts w:asciiTheme="minorHAnsi" w:eastAsiaTheme="minorEastAsia" w:hAnsiTheme="minorHAnsi" w:cstheme="minorBidi"/>
          <w:kern w:val="2"/>
          <w:sz w:val="28"/>
          <w:szCs w:val="36"/>
        </w:rPr>
        <w:tab/>
      </w:r>
      <w:r w:rsidRPr="00F54735">
        <w:rPr>
          <w:rFonts w:asciiTheme="minorHAnsi" w:eastAsiaTheme="minorEastAsia" w:hAnsiTheme="minorHAnsi" w:cstheme="minorBidi" w:hint="eastAsia"/>
          <w:kern w:val="2"/>
          <w:sz w:val="28"/>
          <w:szCs w:val="36"/>
        </w:rPr>
        <w:t>纸质版盖章后送到新行政楼B</w:t>
      </w:r>
      <w:r w:rsidRPr="00F54735">
        <w:rPr>
          <w:rFonts w:asciiTheme="minorHAnsi" w:eastAsiaTheme="minorEastAsia" w:hAnsiTheme="minorHAnsi" w:cstheme="minorBidi"/>
          <w:kern w:val="2"/>
          <w:sz w:val="28"/>
          <w:szCs w:val="36"/>
        </w:rPr>
        <w:t>325</w:t>
      </w:r>
      <w:r w:rsidRPr="00F54735">
        <w:rPr>
          <w:rFonts w:asciiTheme="minorHAnsi" w:eastAsiaTheme="minorEastAsia" w:hAnsiTheme="minorHAnsi" w:cstheme="minorBidi" w:hint="eastAsia"/>
          <w:kern w:val="2"/>
          <w:sz w:val="28"/>
          <w:szCs w:val="36"/>
        </w:rPr>
        <w:t>室 余建波 或 B</w:t>
      </w:r>
      <w:r w:rsidRPr="00F54735">
        <w:rPr>
          <w:rFonts w:asciiTheme="minorHAnsi" w:eastAsiaTheme="minorEastAsia" w:hAnsiTheme="minorHAnsi" w:cstheme="minorBidi"/>
          <w:kern w:val="2"/>
          <w:sz w:val="28"/>
          <w:szCs w:val="36"/>
        </w:rPr>
        <w:t xml:space="preserve">309 </w:t>
      </w:r>
      <w:r w:rsidRPr="00F54735">
        <w:rPr>
          <w:rFonts w:asciiTheme="minorHAnsi" w:eastAsiaTheme="minorEastAsia" w:hAnsiTheme="minorHAnsi" w:cstheme="minorBidi" w:hint="eastAsia"/>
          <w:kern w:val="2"/>
          <w:sz w:val="28"/>
          <w:szCs w:val="36"/>
        </w:rPr>
        <w:t>张小燕</w:t>
      </w:r>
    </w:p>
    <w:p w:rsidR="00F54735" w:rsidRPr="00F54735" w:rsidRDefault="00F54735" w:rsidP="00F54735">
      <w:pPr>
        <w:pStyle w:val="a4"/>
        <w:spacing w:before="0" w:beforeAutospacing="0" w:after="0" w:afterAutospacing="0" w:line="360" w:lineRule="auto"/>
        <w:ind w:firstLine="420"/>
        <w:rPr>
          <w:rFonts w:asciiTheme="minorHAnsi" w:eastAsiaTheme="minorEastAsia" w:hAnsiTheme="minorHAnsi" w:cstheme="minorBidi"/>
          <w:kern w:val="2"/>
          <w:sz w:val="28"/>
          <w:szCs w:val="36"/>
        </w:rPr>
      </w:pPr>
    </w:p>
    <w:p w:rsidR="00F54735" w:rsidRPr="00F54735" w:rsidRDefault="00F54735" w:rsidP="00F54735">
      <w:pPr>
        <w:pStyle w:val="a4"/>
        <w:spacing w:before="0" w:beforeAutospacing="0" w:after="0" w:afterAutospacing="0" w:line="360" w:lineRule="auto"/>
        <w:ind w:firstLine="420"/>
        <w:rPr>
          <w:rFonts w:asciiTheme="minorHAnsi" w:eastAsiaTheme="minorEastAsia" w:hAnsiTheme="minorHAnsi" w:cstheme="minorBidi"/>
          <w:kern w:val="2"/>
          <w:sz w:val="28"/>
          <w:szCs w:val="36"/>
        </w:rPr>
      </w:pPr>
      <w:r w:rsidRPr="00F54735">
        <w:rPr>
          <w:rFonts w:asciiTheme="minorHAnsi" w:eastAsiaTheme="minorEastAsia" w:hAnsiTheme="minorHAnsi" w:cstheme="minorBidi" w:hint="eastAsia"/>
          <w:kern w:val="2"/>
          <w:sz w:val="28"/>
          <w:szCs w:val="36"/>
        </w:rPr>
        <w:t>（二）申报辅导</w:t>
      </w:r>
    </w:p>
    <w:p w:rsidR="00F54735" w:rsidRPr="00F54735" w:rsidRDefault="00F54735" w:rsidP="00F54735">
      <w:pPr>
        <w:pStyle w:val="a4"/>
        <w:spacing w:before="0" w:beforeAutospacing="0" w:after="0" w:afterAutospacing="0" w:line="360" w:lineRule="auto"/>
        <w:ind w:firstLine="420"/>
        <w:rPr>
          <w:rFonts w:asciiTheme="minorHAnsi" w:eastAsiaTheme="minorEastAsia" w:hAnsiTheme="minorHAnsi" w:cstheme="minorBidi"/>
          <w:kern w:val="2"/>
          <w:sz w:val="28"/>
          <w:szCs w:val="36"/>
        </w:rPr>
      </w:pPr>
      <w:r w:rsidRPr="00F54735">
        <w:rPr>
          <w:rFonts w:asciiTheme="minorHAnsi" w:eastAsiaTheme="minorEastAsia" w:hAnsiTheme="minorHAnsi" w:cstheme="minorBidi" w:hint="eastAsia"/>
          <w:kern w:val="2"/>
          <w:sz w:val="28"/>
          <w:szCs w:val="36"/>
        </w:rPr>
        <w:t>暑假期间，教务处将组织申报的老师进行申报指导，包括申请书、申报附件等材料。完成工作网的资料填写，</w:t>
      </w:r>
      <w:r w:rsidRPr="00F54735">
        <w:rPr>
          <w:rFonts w:asciiTheme="minorHAnsi" w:eastAsiaTheme="minorEastAsia" w:hAnsiTheme="minorHAnsi" w:cstheme="minorBidi"/>
          <w:kern w:val="2"/>
          <w:sz w:val="28"/>
          <w:szCs w:val="36"/>
        </w:rPr>
        <w:t>“工作网”将于2019年8月20日开通，届时联系人可通过电子邮件获得账户信息，并可登陆“工作网”完成网上申报、推荐。报送材料截止时间为2019年9月15日。</w:t>
      </w:r>
    </w:p>
    <w:p w:rsidR="00F54735" w:rsidRPr="00F54735" w:rsidRDefault="00F54735" w:rsidP="00F54735">
      <w:pPr>
        <w:spacing w:line="360" w:lineRule="auto"/>
        <w:ind w:left="420"/>
        <w:rPr>
          <w:sz w:val="28"/>
          <w:szCs w:val="36"/>
        </w:rPr>
      </w:pPr>
      <w:r w:rsidRPr="00F54735">
        <w:rPr>
          <w:sz w:val="28"/>
          <w:szCs w:val="36"/>
        </w:rPr>
        <w:t>1.国家精品在线开放课程申报、推荐名额表（2019年）</w:t>
      </w:r>
    </w:p>
    <w:p w:rsidR="00F54735" w:rsidRPr="00F54735" w:rsidRDefault="00F54735" w:rsidP="00F54735">
      <w:pPr>
        <w:spacing w:line="360" w:lineRule="auto"/>
        <w:ind w:left="420"/>
        <w:rPr>
          <w:sz w:val="28"/>
          <w:szCs w:val="36"/>
        </w:rPr>
      </w:pPr>
      <w:r w:rsidRPr="00F54735">
        <w:rPr>
          <w:sz w:val="28"/>
          <w:szCs w:val="36"/>
        </w:rPr>
        <w:t>2.课程数据信息表（2019年）</w:t>
      </w:r>
    </w:p>
    <w:p w:rsidR="00F54735" w:rsidRPr="00F54735" w:rsidRDefault="00E202F0" w:rsidP="00F54735">
      <w:pPr>
        <w:spacing w:line="360" w:lineRule="auto"/>
        <w:ind w:left="420"/>
        <w:rPr>
          <w:sz w:val="28"/>
          <w:szCs w:val="36"/>
        </w:rPr>
      </w:pPr>
      <w:r>
        <w:rPr>
          <w:sz w:val="28"/>
          <w:szCs w:val="36"/>
        </w:rPr>
        <w:t>3</w:t>
      </w:r>
      <w:r w:rsidR="00F54735" w:rsidRPr="00F54735">
        <w:rPr>
          <w:sz w:val="28"/>
          <w:szCs w:val="36"/>
        </w:rPr>
        <w:t>.国家精品在线开放课程申报书（2019年）</w:t>
      </w:r>
    </w:p>
    <w:p w:rsidR="00D86AE4" w:rsidRDefault="008F7290" w:rsidP="00F54735">
      <w:pPr>
        <w:spacing w:line="360" w:lineRule="auto"/>
        <w:ind w:left="420"/>
        <w:rPr>
          <w:sz w:val="28"/>
          <w:szCs w:val="36"/>
        </w:rPr>
      </w:pPr>
      <w:r>
        <w:rPr>
          <w:sz w:val="28"/>
          <w:szCs w:val="36"/>
        </w:rPr>
        <w:t>4</w:t>
      </w:r>
      <w:bookmarkStart w:id="0" w:name="_GoBack"/>
      <w:bookmarkEnd w:id="0"/>
      <w:r w:rsidR="00F54735" w:rsidRPr="00F54735">
        <w:rPr>
          <w:sz w:val="28"/>
          <w:szCs w:val="36"/>
        </w:rPr>
        <w:t>.</w:t>
      </w:r>
      <w:r w:rsidR="00F54735" w:rsidRPr="00F54735">
        <w:rPr>
          <w:rFonts w:hint="eastAsia"/>
          <w:sz w:val="28"/>
          <w:szCs w:val="36"/>
        </w:rPr>
        <w:t>各学院</w:t>
      </w:r>
      <w:r w:rsidR="00F54735" w:rsidRPr="00F54735">
        <w:rPr>
          <w:sz w:val="28"/>
          <w:szCs w:val="36"/>
        </w:rPr>
        <w:t>申报课程汇总表（2019年）</w:t>
      </w:r>
    </w:p>
    <w:p w:rsidR="00134404" w:rsidRDefault="00134404" w:rsidP="00F54735">
      <w:pPr>
        <w:spacing w:line="360" w:lineRule="auto"/>
        <w:ind w:left="420"/>
        <w:rPr>
          <w:sz w:val="28"/>
          <w:szCs w:val="36"/>
        </w:rPr>
      </w:pPr>
    </w:p>
    <w:p w:rsidR="00134404" w:rsidRDefault="00134404" w:rsidP="00134404">
      <w:pPr>
        <w:spacing w:line="360" w:lineRule="auto"/>
        <w:ind w:left="420"/>
        <w:jc w:val="right"/>
        <w:rPr>
          <w:sz w:val="28"/>
          <w:szCs w:val="36"/>
        </w:rPr>
      </w:pPr>
    </w:p>
    <w:p w:rsidR="00134404" w:rsidRDefault="00134404" w:rsidP="00134404">
      <w:pPr>
        <w:spacing w:line="360" w:lineRule="auto"/>
        <w:ind w:left="42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上海交通大学教务处</w:t>
      </w:r>
    </w:p>
    <w:p w:rsidR="00134404" w:rsidRPr="00F54735" w:rsidRDefault="00134404" w:rsidP="00134404">
      <w:pPr>
        <w:spacing w:line="360" w:lineRule="auto"/>
        <w:ind w:left="420"/>
        <w:jc w:val="right"/>
        <w:rPr>
          <w:sz w:val="28"/>
          <w:szCs w:val="36"/>
        </w:rPr>
      </w:pPr>
      <w:r>
        <w:rPr>
          <w:sz w:val="28"/>
          <w:szCs w:val="36"/>
        </w:rPr>
        <w:t>2019年7月3日</w:t>
      </w:r>
    </w:p>
    <w:sectPr w:rsidR="00134404" w:rsidRPr="00F54735" w:rsidSect="0091369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563E0"/>
    <w:multiLevelType w:val="hybridMultilevel"/>
    <w:tmpl w:val="D068D0EA"/>
    <w:lvl w:ilvl="0" w:tplc="440021B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A5"/>
    <w:rsid w:val="00134404"/>
    <w:rsid w:val="004A1459"/>
    <w:rsid w:val="004B0D80"/>
    <w:rsid w:val="00645F1A"/>
    <w:rsid w:val="008F7290"/>
    <w:rsid w:val="00913692"/>
    <w:rsid w:val="00B62EA9"/>
    <w:rsid w:val="00D14C14"/>
    <w:rsid w:val="00D86AE4"/>
    <w:rsid w:val="00E202F0"/>
    <w:rsid w:val="00F43EA5"/>
    <w:rsid w:val="00F5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58B2D5"/>
  <w15:chartTrackingRefBased/>
  <w15:docId w15:val="{B9D41E02-E285-5E43-9AB6-4DFC605C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AE4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D86A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Hyperlink"/>
    <w:basedOn w:val="a0"/>
    <w:uiPriority w:val="99"/>
    <w:unhideWhenUsed/>
    <w:rsid w:val="00F5473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54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byu@sjt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余建波</dc:creator>
  <cp:keywords/>
  <dc:description/>
  <cp:lastModifiedBy>余建波</cp:lastModifiedBy>
  <cp:revision>9</cp:revision>
  <dcterms:created xsi:type="dcterms:W3CDTF">2019-07-03T08:39:00Z</dcterms:created>
  <dcterms:modified xsi:type="dcterms:W3CDTF">2019-07-04T02:02:00Z</dcterms:modified>
</cp:coreProperties>
</file>